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F1984C" w14:textId="5E6A077C" w:rsidR="00592546" w:rsidRPr="00592546" w:rsidRDefault="003926D6" w:rsidP="003926D6">
      <w:pPr>
        <w:jc w:val="both"/>
        <w:rPr>
          <w:rFonts w:cs="Arial"/>
          <w:b/>
          <w:bCs/>
          <w:color w:val="000000" w:themeColor="text1"/>
          <w:szCs w:val="22"/>
        </w:rPr>
      </w:pPr>
      <w:bookmarkStart w:id="0" w:name="_GoBack"/>
      <w:r w:rsidRPr="00E0688E">
        <w:rPr>
          <w:rFonts w:cs="Arial"/>
          <w:b/>
          <w:bCs/>
          <w:color w:val="000000" w:themeColor="text1"/>
          <w:szCs w:val="22"/>
        </w:rPr>
        <w:t>Tehnični podatki</w:t>
      </w:r>
      <w:bookmarkEnd w:id="0"/>
      <w:r w:rsidRPr="00E0688E">
        <w:rPr>
          <w:rFonts w:cs="Arial"/>
          <w:b/>
          <w:bCs/>
          <w:color w:val="000000" w:themeColor="text1"/>
          <w:szCs w:val="22"/>
        </w:rPr>
        <w:t>:</w:t>
      </w:r>
    </w:p>
    <w:p w14:paraId="527EA104" w14:textId="77777777" w:rsidR="00592546" w:rsidRDefault="00592546" w:rsidP="003926D6">
      <w:pPr>
        <w:jc w:val="both"/>
        <w:rPr>
          <w:rFonts w:cs="Arial"/>
          <w:szCs w:val="22"/>
        </w:rPr>
      </w:pPr>
    </w:p>
    <w:tbl>
      <w:tblPr>
        <w:tblStyle w:val="Tabelamrea"/>
        <w:tblW w:w="9067" w:type="dxa"/>
        <w:tblLook w:val="06A0" w:firstRow="1" w:lastRow="0" w:firstColumn="1" w:lastColumn="0" w:noHBand="1" w:noVBand="1"/>
      </w:tblPr>
      <w:tblGrid>
        <w:gridCol w:w="9067"/>
      </w:tblGrid>
      <w:tr w:rsidR="003926D6" w:rsidRPr="000772E1" w14:paraId="27A5362D" w14:textId="77777777" w:rsidTr="000D6DCC">
        <w:tc>
          <w:tcPr>
            <w:tcW w:w="9067" w:type="dxa"/>
          </w:tcPr>
          <w:p w14:paraId="1F773FE2" w14:textId="77777777" w:rsidR="003926D6" w:rsidRDefault="003926D6" w:rsidP="000D6DCC">
            <w:pPr>
              <w:rPr>
                <w:rFonts w:cs="Arial"/>
                <w:b/>
                <w:bCs/>
                <w:sz w:val="28"/>
                <w:szCs w:val="28"/>
              </w:rPr>
            </w:pPr>
            <w:r w:rsidRPr="00852A11">
              <w:rPr>
                <w:rFonts w:cs="Arial"/>
                <w:b/>
                <w:bCs/>
                <w:sz w:val="28"/>
                <w:szCs w:val="28"/>
              </w:rPr>
              <w:t>Nova generacija visokokakovostnih goriv Q Max iz Petrola</w:t>
            </w:r>
          </w:p>
          <w:p w14:paraId="3CDA8ECD" w14:textId="77777777" w:rsidR="003926D6" w:rsidRPr="00852A11" w:rsidRDefault="003926D6" w:rsidP="000D6DCC">
            <w:pPr>
              <w:rPr>
                <w:rFonts w:cs="Arial"/>
                <w:b/>
                <w:bCs/>
                <w:sz w:val="28"/>
                <w:szCs w:val="28"/>
              </w:rPr>
            </w:pPr>
          </w:p>
        </w:tc>
      </w:tr>
      <w:tr w:rsidR="003926D6" w:rsidRPr="003A503F" w14:paraId="4E4597E4" w14:textId="77777777" w:rsidTr="000D6DCC">
        <w:tc>
          <w:tcPr>
            <w:tcW w:w="9067" w:type="dxa"/>
          </w:tcPr>
          <w:p w14:paraId="544FB6D4" w14:textId="7D3A40E6" w:rsidR="00F2247B" w:rsidRDefault="003926D6" w:rsidP="00DC1469">
            <w:pPr>
              <w:spacing w:line="240" w:lineRule="auto"/>
              <w:jc w:val="both"/>
              <w:rPr>
                <w:rFonts w:cs="Arial"/>
                <w:color w:val="0070C0"/>
              </w:rPr>
            </w:pPr>
            <w:r w:rsidRPr="001563DD">
              <w:rPr>
                <w:rFonts w:cs="Arial"/>
                <w:color w:val="0070C0"/>
              </w:rPr>
              <w:t>Goriva Q Max najnovejše generacije (2021) na eni strani vključujejo vse zahteve, ki jih narekuje</w:t>
            </w:r>
            <w:r>
              <w:rPr>
                <w:rFonts w:cs="Arial"/>
                <w:color w:val="0070C0"/>
              </w:rPr>
              <w:t xml:space="preserve">jo sodobne </w:t>
            </w:r>
            <w:r w:rsidRPr="001563DD">
              <w:rPr>
                <w:rFonts w:cs="Arial"/>
                <w:color w:val="0070C0"/>
              </w:rPr>
              <w:t>motorn</w:t>
            </w:r>
            <w:r>
              <w:rPr>
                <w:rFonts w:cs="Arial"/>
                <w:color w:val="0070C0"/>
              </w:rPr>
              <w:t>e</w:t>
            </w:r>
            <w:r w:rsidRPr="001563DD">
              <w:rPr>
                <w:rFonts w:cs="Arial"/>
                <w:color w:val="0070C0"/>
              </w:rPr>
              <w:t xml:space="preserve"> tehnologij</w:t>
            </w:r>
            <w:r>
              <w:rPr>
                <w:rFonts w:cs="Arial"/>
                <w:color w:val="0070C0"/>
              </w:rPr>
              <w:t>e</w:t>
            </w:r>
            <w:r w:rsidRPr="001563DD">
              <w:rPr>
                <w:rFonts w:cs="Arial"/>
                <w:color w:val="0070C0"/>
              </w:rPr>
              <w:t xml:space="preserve"> motorjev </w:t>
            </w:r>
            <w:r w:rsidRPr="00EC5BE7">
              <w:rPr>
                <w:rFonts w:cs="Arial"/>
                <w:color w:val="0070C0"/>
              </w:rPr>
              <w:t xml:space="preserve">z </w:t>
            </w:r>
            <w:r w:rsidR="0080485B" w:rsidRPr="00A14170">
              <w:rPr>
                <w:rFonts w:cs="Arial"/>
                <w:color w:val="0070C0"/>
              </w:rPr>
              <w:t>notranjim zgorevanjem</w:t>
            </w:r>
            <w:r w:rsidRPr="00EC5BE7">
              <w:rPr>
                <w:rFonts w:cs="Arial"/>
                <w:color w:val="0070C0"/>
              </w:rPr>
              <w:t>,</w:t>
            </w:r>
            <w:r w:rsidRPr="001563DD">
              <w:rPr>
                <w:rFonts w:cs="Arial"/>
                <w:color w:val="0070C0"/>
              </w:rPr>
              <w:t xml:space="preserve"> na drugi pa združujejo </w:t>
            </w:r>
            <w:r>
              <w:rPr>
                <w:rFonts w:cs="Arial"/>
                <w:color w:val="0070C0"/>
              </w:rPr>
              <w:t xml:space="preserve">tudi </w:t>
            </w:r>
            <w:r w:rsidRPr="001563DD">
              <w:rPr>
                <w:rFonts w:cs="Arial"/>
                <w:color w:val="0070C0"/>
              </w:rPr>
              <w:t xml:space="preserve">najnovejše rešitve s področja razvoja in </w:t>
            </w:r>
            <w:proofErr w:type="spellStart"/>
            <w:r w:rsidRPr="001563DD">
              <w:rPr>
                <w:rFonts w:cs="Arial"/>
                <w:color w:val="0070C0"/>
              </w:rPr>
              <w:t>aditiviranja</w:t>
            </w:r>
            <w:proofErr w:type="spellEnd"/>
            <w:r w:rsidRPr="001563DD">
              <w:rPr>
                <w:rFonts w:cs="Arial"/>
                <w:color w:val="0070C0"/>
              </w:rPr>
              <w:t xml:space="preserve"> goriv. Sinergija teh razvojnih korakov prinaša večstranske učinke</w:t>
            </w:r>
            <w:r w:rsidR="00F2247B">
              <w:rPr>
                <w:rFonts w:cs="Arial"/>
                <w:color w:val="0070C0"/>
              </w:rPr>
              <w:t>.</w:t>
            </w:r>
          </w:p>
          <w:p w14:paraId="081C1ED0" w14:textId="6DF4C1D8" w:rsidR="003926D6" w:rsidRPr="001563DD" w:rsidRDefault="003926D6" w:rsidP="00DC1469">
            <w:pPr>
              <w:spacing w:line="240" w:lineRule="auto"/>
              <w:jc w:val="both"/>
              <w:rPr>
                <w:rFonts w:cs="Arial"/>
                <w:color w:val="0070C0"/>
              </w:rPr>
            </w:pPr>
          </w:p>
          <w:p w14:paraId="39D6C976" w14:textId="61BD6CAF" w:rsidR="003926D6" w:rsidRPr="00E0688E" w:rsidRDefault="0080485B" w:rsidP="00DC1469">
            <w:pPr>
              <w:pStyle w:val="Odstavekseznama"/>
              <w:numPr>
                <w:ilvl w:val="0"/>
                <w:numId w:val="13"/>
              </w:numPr>
              <w:contextualSpacing/>
              <w:jc w:val="both"/>
              <w:rPr>
                <w:rFonts w:ascii="Arial" w:hAnsi="Arial" w:cs="Arial"/>
                <w:i/>
                <w:iCs/>
                <w:color w:val="0070C0"/>
              </w:rPr>
            </w:pPr>
            <w:r>
              <w:rPr>
                <w:rFonts w:ascii="Arial" w:hAnsi="Arial" w:cs="Arial"/>
                <w:i/>
                <w:iCs/>
                <w:color w:val="0070C0"/>
              </w:rPr>
              <w:t>M</w:t>
            </w:r>
            <w:r w:rsidR="003926D6" w:rsidRPr="00E0688E">
              <w:rPr>
                <w:rFonts w:ascii="Arial" w:hAnsi="Arial" w:cs="Arial"/>
                <w:i/>
                <w:iCs/>
                <w:color w:val="0070C0"/>
              </w:rPr>
              <w:t>aksimiranje moči in pospeškov ob nižji porabi in nižjih emisijah</w:t>
            </w:r>
            <w:r w:rsidR="00F2247B">
              <w:rPr>
                <w:rFonts w:ascii="Arial" w:hAnsi="Arial" w:cs="Arial"/>
                <w:i/>
                <w:iCs/>
                <w:color w:val="0070C0"/>
              </w:rPr>
              <w:t>.</w:t>
            </w:r>
          </w:p>
          <w:p w14:paraId="7FFB7AAC" w14:textId="3D9D20CA" w:rsidR="003926D6" w:rsidRPr="00E0688E" w:rsidRDefault="003926D6" w:rsidP="00DC1469">
            <w:pPr>
              <w:pStyle w:val="Odstavekseznama"/>
              <w:numPr>
                <w:ilvl w:val="0"/>
                <w:numId w:val="13"/>
              </w:numPr>
              <w:contextualSpacing/>
              <w:jc w:val="both"/>
              <w:rPr>
                <w:rFonts w:ascii="Arial" w:hAnsi="Arial" w:cs="Arial"/>
                <w:i/>
                <w:iCs/>
                <w:color w:val="0070C0"/>
              </w:rPr>
            </w:pPr>
            <w:r>
              <w:rPr>
                <w:rFonts w:ascii="Arial" w:hAnsi="Arial" w:cs="Arial"/>
                <w:i/>
                <w:iCs/>
                <w:color w:val="0070C0"/>
              </w:rPr>
              <w:t>V</w:t>
            </w:r>
            <w:r w:rsidRPr="00E0688E">
              <w:rPr>
                <w:rFonts w:ascii="Arial" w:hAnsi="Arial" w:cs="Arial"/>
                <w:i/>
                <w:iCs/>
                <w:color w:val="0070C0"/>
              </w:rPr>
              <w:t>eč prevoženih kilometrov z eno polnitvijo rezervoarja</w:t>
            </w:r>
            <w:r w:rsidR="00F2247B">
              <w:rPr>
                <w:rFonts w:ascii="Arial" w:hAnsi="Arial" w:cs="Arial"/>
                <w:i/>
                <w:iCs/>
                <w:color w:val="0070C0"/>
              </w:rPr>
              <w:t>.</w:t>
            </w:r>
          </w:p>
          <w:p w14:paraId="6D9E0B46" w14:textId="74E57AF6" w:rsidR="003926D6" w:rsidRPr="00E0688E" w:rsidRDefault="003926D6" w:rsidP="00DC1469">
            <w:pPr>
              <w:pStyle w:val="Odstavekseznama"/>
              <w:numPr>
                <w:ilvl w:val="0"/>
                <w:numId w:val="13"/>
              </w:numPr>
              <w:contextualSpacing/>
              <w:jc w:val="both"/>
              <w:rPr>
                <w:rFonts w:ascii="Arial" w:hAnsi="Arial" w:cs="Arial"/>
                <w:i/>
                <w:iCs/>
                <w:color w:val="0070C0"/>
              </w:rPr>
            </w:pPr>
            <w:r>
              <w:rPr>
                <w:rFonts w:ascii="Arial" w:hAnsi="Arial" w:cs="Arial"/>
                <w:i/>
                <w:iCs/>
                <w:color w:val="0070C0"/>
              </w:rPr>
              <w:t>V</w:t>
            </w:r>
            <w:r w:rsidRPr="00E0688E">
              <w:rPr>
                <w:rFonts w:ascii="Arial" w:hAnsi="Arial" w:cs="Arial"/>
                <w:i/>
                <w:iCs/>
                <w:color w:val="0070C0"/>
              </w:rPr>
              <w:t>ečjo zanesljivost obratovanja in izboljšano ekonomiko</w:t>
            </w:r>
            <w:r w:rsidR="00F2247B">
              <w:rPr>
                <w:rFonts w:ascii="Arial" w:hAnsi="Arial" w:cs="Arial"/>
                <w:i/>
                <w:iCs/>
                <w:color w:val="0070C0"/>
              </w:rPr>
              <w:t>.</w:t>
            </w:r>
          </w:p>
          <w:p w14:paraId="0EF51C20" w14:textId="4C645B6D" w:rsidR="0080485B" w:rsidRDefault="003926D6" w:rsidP="00DC1469">
            <w:pPr>
              <w:pStyle w:val="Odstavekseznama"/>
              <w:numPr>
                <w:ilvl w:val="0"/>
                <w:numId w:val="13"/>
              </w:numPr>
              <w:contextualSpacing/>
              <w:jc w:val="both"/>
              <w:rPr>
                <w:rFonts w:ascii="Arial" w:hAnsi="Arial" w:cs="Arial"/>
                <w:i/>
                <w:iCs/>
                <w:color w:val="0070C0"/>
              </w:rPr>
            </w:pPr>
            <w:r>
              <w:rPr>
                <w:rFonts w:ascii="Arial" w:hAnsi="Arial" w:cs="Arial"/>
                <w:i/>
                <w:iCs/>
                <w:color w:val="0070C0"/>
              </w:rPr>
              <w:t>B</w:t>
            </w:r>
            <w:r w:rsidRPr="00E0688E">
              <w:rPr>
                <w:rFonts w:ascii="Arial" w:hAnsi="Arial" w:cs="Arial"/>
                <w:i/>
                <w:iCs/>
                <w:color w:val="0070C0"/>
              </w:rPr>
              <w:t>istveno znižanje emisij in s tem negativnih vplivov na okolje</w:t>
            </w:r>
            <w:r w:rsidR="00F2247B">
              <w:rPr>
                <w:rFonts w:ascii="Arial" w:hAnsi="Arial" w:cs="Arial"/>
                <w:i/>
                <w:iCs/>
                <w:color w:val="0070C0"/>
              </w:rPr>
              <w:t>.</w:t>
            </w:r>
          </w:p>
          <w:p w14:paraId="632360C2" w14:textId="3AFF6119" w:rsidR="003926D6" w:rsidRPr="00E0688E" w:rsidRDefault="003926D6" w:rsidP="00DC1469">
            <w:pPr>
              <w:pStyle w:val="Odstavekseznama"/>
              <w:ind w:left="360"/>
              <w:contextualSpacing/>
              <w:jc w:val="both"/>
              <w:rPr>
                <w:rFonts w:ascii="Arial" w:hAnsi="Arial" w:cs="Arial"/>
                <w:i/>
                <w:iCs/>
                <w:color w:val="0070C0"/>
              </w:rPr>
            </w:pPr>
          </w:p>
          <w:p w14:paraId="5F43D4B5" w14:textId="77777777" w:rsidR="003926D6" w:rsidRDefault="003926D6" w:rsidP="00DC1469">
            <w:pPr>
              <w:spacing w:line="240" w:lineRule="auto"/>
              <w:jc w:val="both"/>
              <w:rPr>
                <w:rFonts w:cs="Arial"/>
                <w:color w:val="0070C0"/>
              </w:rPr>
            </w:pPr>
            <w:r w:rsidRPr="001563DD">
              <w:rPr>
                <w:rFonts w:cs="Arial"/>
                <w:color w:val="0070C0"/>
              </w:rPr>
              <w:t xml:space="preserve">Goriva Q </w:t>
            </w:r>
            <w:r>
              <w:rPr>
                <w:rFonts w:cs="Arial"/>
                <w:color w:val="0070C0"/>
              </w:rPr>
              <w:t>M</w:t>
            </w:r>
            <w:r w:rsidRPr="001563DD">
              <w:rPr>
                <w:rFonts w:cs="Arial"/>
                <w:color w:val="0070C0"/>
              </w:rPr>
              <w:t xml:space="preserve">ax ne vsebujejo svinca, žvepla ali drugih kovin. Preizkušena so tudi na </w:t>
            </w:r>
            <w:r>
              <w:rPr>
                <w:rFonts w:cs="Arial"/>
                <w:color w:val="0070C0"/>
              </w:rPr>
              <w:t xml:space="preserve">vseh </w:t>
            </w:r>
            <w:r w:rsidRPr="001563DD">
              <w:rPr>
                <w:rFonts w:cs="Arial"/>
                <w:color w:val="0070C0"/>
              </w:rPr>
              <w:t>sistem</w:t>
            </w:r>
            <w:r>
              <w:rPr>
                <w:rFonts w:cs="Arial"/>
                <w:color w:val="0070C0"/>
              </w:rPr>
              <w:t>ih</w:t>
            </w:r>
            <w:r w:rsidRPr="001563DD">
              <w:rPr>
                <w:rFonts w:cs="Arial"/>
                <w:color w:val="0070C0"/>
              </w:rPr>
              <w:t xml:space="preserve"> čiščenja izpuha, ki se danes vgrajujejo v sodobne bencinske in dizelske motorje.</w:t>
            </w:r>
          </w:p>
          <w:p w14:paraId="4844029D" w14:textId="77777777" w:rsidR="003926D6" w:rsidRPr="001563DD" w:rsidRDefault="003926D6" w:rsidP="00DC1469">
            <w:pPr>
              <w:spacing w:line="240" w:lineRule="auto"/>
              <w:jc w:val="both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 xml:space="preserve">Vsa goriva Q Max v celoti ustrezajo oziroma celo presegajo zahteve aktualnih evropskih in slovenskih standardov za goriva. </w:t>
            </w:r>
            <w:r w:rsidRPr="001563DD">
              <w:rPr>
                <w:rFonts w:cs="Arial"/>
                <w:color w:val="0070C0"/>
              </w:rPr>
              <w:t xml:space="preserve">   </w:t>
            </w:r>
          </w:p>
          <w:p w14:paraId="74251939" w14:textId="77777777" w:rsidR="003926D6" w:rsidRPr="001563DD" w:rsidRDefault="003926D6" w:rsidP="000D6DCC">
            <w:pPr>
              <w:spacing w:line="259" w:lineRule="auto"/>
              <w:rPr>
                <w:rFonts w:cs="Arial"/>
                <w:color w:val="0070C0"/>
              </w:rPr>
            </w:pPr>
          </w:p>
        </w:tc>
      </w:tr>
    </w:tbl>
    <w:p w14:paraId="73FD10D4" w14:textId="77777777" w:rsidR="00F2247B" w:rsidRDefault="00F2247B">
      <w:r>
        <w:br w:type="page"/>
      </w:r>
    </w:p>
    <w:tbl>
      <w:tblPr>
        <w:tblStyle w:val="Tabelamrea"/>
        <w:tblW w:w="9067" w:type="dxa"/>
        <w:tblLook w:val="06A0" w:firstRow="1" w:lastRow="0" w:firstColumn="1" w:lastColumn="0" w:noHBand="1" w:noVBand="1"/>
      </w:tblPr>
      <w:tblGrid>
        <w:gridCol w:w="7650"/>
        <w:gridCol w:w="1417"/>
      </w:tblGrid>
      <w:tr w:rsidR="003926D6" w:rsidRPr="00684E78" w14:paraId="75F6DD83" w14:textId="77777777" w:rsidTr="00DC1469">
        <w:tc>
          <w:tcPr>
            <w:tcW w:w="90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E0ED27" w14:textId="365EF580" w:rsidR="003926D6" w:rsidRPr="00684E78" w:rsidRDefault="003926D6" w:rsidP="000D6DCC">
            <w:pPr>
              <w:rPr>
                <w:rFonts w:cs="Arial"/>
                <w:b/>
                <w:bCs/>
              </w:rPr>
            </w:pPr>
            <w:r w:rsidRPr="00684E78">
              <w:rPr>
                <w:rFonts w:cs="Arial"/>
                <w:b/>
                <w:bCs/>
              </w:rPr>
              <w:lastRenderedPageBreak/>
              <w:t>GORIVA ZA BENCINSKE MOTORJE</w:t>
            </w:r>
          </w:p>
        </w:tc>
      </w:tr>
      <w:tr w:rsidR="003926D6" w:rsidRPr="00684E78" w14:paraId="0BE30499" w14:textId="77777777" w:rsidTr="00DC1469">
        <w:tc>
          <w:tcPr>
            <w:tcW w:w="90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9CDD75" w14:textId="77777777" w:rsidR="003926D6" w:rsidRPr="00684E78" w:rsidRDefault="003926D6" w:rsidP="000D6DCC">
            <w:pPr>
              <w:rPr>
                <w:rFonts w:cs="Arial"/>
                <w:sz w:val="18"/>
                <w:szCs w:val="18"/>
              </w:rPr>
            </w:pPr>
            <w:r w:rsidRPr="00684E78">
              <w:rPr>
                <w:rFonts w:cs="Arial"/>
              </w:rPr>
              <w:t>*</w:t>
            </w:r>
            <w:r w:rsidRPr="00684E78">
              <w:rPr>
                <w:rFonts w:cs="Arial"/>
                <w:sz w:val="18"/>
                <w:szCs w:val="18"/>
              </w:rPr>
              <w:t xml:space="preserve">Navedene izboljšave se nanašajo na primerjavo z </w:t>
            </w:r>
            <w:proofErr w:type="spellStart"/>
            <w:r w:rsidRPr="00684E78">
              <w:rPr>
                <w:rFonts w:cs="Arial"/>
                <w:sz w:val="18"/>
                <w:szCs w:val="18"/>
              </w:rPr>
              <w:t>neaditiviranimi</w:t>
            </w:r>
            <w:proofErr w:type="spellEnd"/>
            <w:r w:rsidRPr="00684E78">
              <w:rPr>
                <w:rFonts w:cs="Arial"/>
                <w:sz w:val="18"/>
                <w:szCs w:val="18"/>
              </w:rPr>
              <w:t xml:space="preserve"> standardnimi gorivi</w:t>
            </w:r>
          </w:p>
          <w:p w14:paraId="0EE89684" w14:textId="77777777" w:rsidR="003926D6" w:rsidRPr="00684E78" w:rsidRDefault="003926D6" w:rsidP="000D6DCC">
            <w:pPr>
              <w:rPr>
                <w:rFonts w:cs="Arial"/>
                <w:b/>
                <w:bCs/>
                <w:color w:val="0070C0"/>
              </w:rPr>
            </w:pPr>
          </w:p>
        </w:tc>
      </w:tr>
      <w:tr w:rsidR="00592546" w:rsidRPr="00684E78" w14:paraId="0D8EB8F7" w14:textId="77777777" w:rsidTr="00DC1469">
        <w:tc>
          <w:tcPr>
            <w:tcW w:w="90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3E3BF4" w14:textId="66C17C48" w:rsidR="00592546" w:rsidRPr="00684E78" w:rsidRDefault="00592546" w:rsidP="000D6DCC">
            <w:pPr>
              <w:rPr>
                <w:rFonts w:cs="Arial"/>
                <w:highlight w:val="cyan"/>
              </w:rPr>
            </w:pPr>
            <w:r w:rsidRPr="00684E78">
              <w:rPr>
                <w:rFonts w:cs="Arial"/>
                <w:b/>
                <w:bCs/>
                <w:szCs w:val="22"/>
              </w:rPr>
              <w:t>Motorni in terenski testi – rezultati preskušanja</w:t>
            </w:r>
          </w:p>
        </w:tc>
      </w:tr>
      <w:tr w:rsidR="003926D6" w:rsidRPr="00684E78" w14:paraId="218E327C" w14:textId="77777777" w:rsidTr="00DC1469">
        <w:trPr>
          <w:trHeight w:val="1606"/>
        </w:trPr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DAEEF3" w:themeFill="accent5" w:themeFillTint="33"/>
          </w:tcPr>
          <w:p w14:paraId="375A8D7C" w14:textId="77777777" w:rsidR="003926D6" w:rsidRPr="00684E78" w:rsidRDefault="003926D6" w:rsidP="000D6DCC">
            <w:pPr>
              <w:spacing w:line="259" w:lineRule="auto"/>
              <w:rPr>
                <w:rFonts w:cs="Arial"/>
                <w:b/>
                <w:bCs/>
                <w:color w:val="0070C0"/>
              </w:rPr>
            </w:pPr>
          </w:p>
          <w:p w14:paraId="27F298E7" w14:textId="421224F9" w:rsidR="003926D6" w:rsidRPr="00DC1469" w:rsidRDefault="006C76CB" w:rsidP="000D6DCC">
            <w:pPr>
              <w:spacing w:line="259" w:lineRule="auto"/>
              <w:rPr>
                <w:rFonts w:cs="Arial"/>
                <w:b/>
                <w:bCs/>
              </w:rPr>
            </w:pPr>
            <w:hyperlink r:id="rId8" w:history="1">
              <w:r w:rsidR="003926D6" w:rsidRPr="002310F2">
                <w:rPr>
                  <w:rStyle w:val="Hiperpovezava"/>
                  <w:rFonts w:cs="Arial"/>
                  <w:b/>
                  <w:bCs/>
                </w:rPr>
                <w:t>Q Max 95</w:t>
              </w:r>
            </w:hyperlink>
            <w:r w:rsidR="003926D6" w:rsidRPr="00DC1469">
              <w:rPr>
                <w:rFonts w:cs="Arial"/>
                <w:b/>
                <w:bCs/>
              </w:rPr>
              <w:t xml:space="preserve"> </w:t>
            </w:r>
          </w:p>
          <w:p w14:paraId="20E09B01" w14:textId="77777777" w:rsidR="003926D6" w:rsidRPr="00684E78" w:rsidRDefault="003926D6" w:rsidP="000D6DCC">
            <w:pPr>
              <w:rPr>
                <w:rFonts w:cs="Arial"/>
                <w:color w:val="0070C0"/>
              </w:rPr>
            </w:pPr>
            <w:r w:rsidRPr="00DC1469">
              <w:rPr>
                <w:rFonts w:cs="Arial"/>
              </w:rPr>
              <w:t xml:space="preserve">Najnovejša generacija 95-oktanskega motornega bencina z odličnimi spodobnostmi čiščenja in zaščite motorja. 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3A73AF8" w14:textId="77777777" w:rsidR="003926D6" w:rsidRPr="00684E78" w:rsidRDefault="003926D6" w:rsidP="000D6DCC">
            <w:pPr>
              <w:rPr>
                <w:rFonts w:cs="Arial"/>
                <w:highlight w:val="cyan"/>
              </w:rPr>
            </w:pPr>
            <w:r w:rsidRPr="00684E78">
              <w:rPr>
                <w:rFonts w:cs="Arial"/>
                <w:noProof/>
              </w:rPr>
              <w:drawing>
                <wp:inline distT="0" distB="0" distL="0" distR="0" wp14:anchorId="6D84451F" wp14:editId="065CAF80">
                  <wp:extent cx="628650" cy="1080493"/>
                  <wp:effectExtent l="0" t="0" r="0" b="5715"/>
                  <wp:docPr id="6" name="Slika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1"/>
                          <pic:cNvPicPr/>
                        </pic:nvPicPr>
                        <pic:blipFill>
                          <a:blip r:embed="rId9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1080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6D6" w:rsidRPr="00684E78" w14:paraId="222C2D54" w14:textId="77777777" w:rsidTr="00DC1469"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2D6636E6" w14:textId="77777777" w:rsidR="00F2247B" w:rsidRPr="00DC1469" w:rsidRDefault="00F2247B" w:rsidP="00DC1469">
            <w:pPr>
              <w:pStyle w:val="Odstavekseznama"/>
              <w:ind w:left="360"/>
              <w:contextualSpacing/>
              <w:rPr>
                <w:rFonts w:ascii="Arial" w:eastAsiaTheme="minorEastAsia" w:hAnsi="Arial" w:cs="Arial"/>
                <w:color w:val="0070C0"/>
              </w:rPr>
            </w:pPr>
          </w:p>
          <w:p w14:paraId="67337239" w14:textId="723CC8A8" w:rsidR="003926D6" w:rsidRPr="00684E78" w:rsidRDefault="003926D6" w:rsidP="003926D6">
            <w:pPr>
              <w:pStyle w:val="Odstavekseznama"/>
              <w:numPr>
                <w:ilvl w:val="0"/>
                <w:numId w:val="12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Do 4,1</w:t>
            </w:r>
            <w:r w:rsidR="0080485B">
              <w:rPr>
                <w:rFonts w:ascii="Arial" w:hAnsi="Arial" w:cs="Arial"/>
                <w:color w:val="0070C0"/>
              </w:rPr>
              <w:t xml:space="preserve"> </w:t>
            </w:r>
            <w:r w:rsidRPr="00684E78">
              <w:rPr>
                <w:rFonts w:ascii="Arial" w:hAnsi="Arial" w:cs="Arial"/>
                <w:color w:val="0070C0"/>
              </w:rPr>
              <w:t>% nižja poraba goriva</w:t>
            </w:r>
          </w:p>
          <w:p w14:paraId="3BB1D0DF" w14:textId="77777777" w:rsidR="003926D6" w:rsidRPr="00684E78" w:rsidRDefault="003926D6" w:rsidP="003926D6">
            <w:pPr>
              <w:pStyle w:val="Odstavekseznama"/>
              <w:numPr>
                <w:ilvl w:val="0"/>
                <w:numId w:val="12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eastAsiaTheme="minorEastAsia" w:hAnsi="Arial" w:cs="Arial"/>
                <w:color w:val="0070C0"/>
              </w:rPr>
              <w:t xml:space="preserve">Nižje emisije NOx (-13,6 %) in trdnih delcev (-13 %) </w:t>
            </w:r>
          </w:p>
          <w:p w14:paraId="2FA6BE86" w14:textId="77777777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 xml:space="preserve">Omogoča hitro restavracijo moči in odzivnosti motorja </w:t>
            </w:r>
          </w:p>
          <w:p w14:paraId="2AE7E768" w14:textId="77777777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Izboljšana zaščita pred obrabo površin (+46 %)</w:t>
            </w:r>
          </w:p>
          <w:p w14:paraId="1DA55A9F" w14:textId="20EAC74D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 w:rsidDel="00FA63D7">
              <w:rPr>
                <w:rFonts w:ascii="Arial" w:hAnsi="Arial" w:cs="Arial"/>
                <w:color w:val="0070C0"/>
              </w:rPr>
              <w:t>100</w:t>
            </w:r>
            <w:r w:rsidR="0080485B">
              <w:rPr>
                <w:rFonts w:ascii="Arial" w:hAnsi="Arial" w:cs="Arial"/>
                <w:color w:val="0070C0"/>
              </w:rPr>
              <w:t xml:space="preserve"> </w:t>
            </w:r>
            <w:r w:rsidRPr="00684E78" w:rsidDel="00FA63D7">
              <w:rPr>
                <w:rFonts w:ascii="Arial" w:hAnsi="Arial" w:cs="Arial"/>
                <w:color w:val="0070C0"/>
              </w:rPr>
              <w:t xml:space="preserve">% izboljšana čistost </w:t>
            </w:r>
            <w:r w:rsidRPr="00684E78">
              <w:rPr>
                <w:rFonts w:ascii="Arial" w:hAnsi="Arial" w:cs="Arial"/>
                <w:color w:val="0070C0"/>
              </w:rPr>
              <w:t>ključnih motornih delov</w:t>
            </w:r>
          </w:p>
          <w:p w14:paraId="6B92576E" w14:textId="77777777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 xml:space="preserve">95 % boljša korozijska zaščita </w:t>
            </w:r>
          </w:p>
          <w:p w14:paraId="683116B6" w14:textId="77777777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eastAsiaTheme="minorEastAsia" w:hAnsi="Arial" w:cs="Arial"/>
                <w:color w:val="0070C0"/>
              </w:rPr>
              <w:t>Popolna zaščita pred zatikanjem ventilov</w:t>
            </w:r>
          </w:p>
          <w:p w14:paraId="3E4138C8" w14:textId="77777777" w:rsidR="003926D6" w:rsidRPr="00684E78" w:rsidRDefault="003926D6" w:rsidP="000D6DCC">
            <w:pPr>
              <w:rPr>
                <w:rFonts w:cs="Arial"/>
                <w:color w:val="0070C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72C2360" w14:textId="77777777" w:rsidR="003926D6" w:rsidRPr="00684E78" w:rsidRDefault="003926D6" w:rsidP="000D6DCC">
            <w:pPr>
              <w:rPr>
                <w:rFonts w:cs="Arial"/>
                <w:highlight w:val="cyan"/>
              </w:rPr>
            </w:pPr>
          </w:p>
          <w:p w14:paraId="23560819" w14:textId="77777777" w:rsidR="003926D6" w:rsidRPr="00684E78" w:rsidRDefault="003926D6" w:rsidP="000D6DCC">
            <w:pPr>
              <w:rPr>
                <w:rFonts w:cs="Arial"/>
                <w:highlight w:val="cyan"/>
              </w:rPr>
            </w:pPr>
          </w:p>
          <w:p w14:paraId="368161FA" w14:textId="77777777" w:rsidR="003926D6" w:rsidRPr="00684E78" w:rsidRDefault="003926D6" w:rsidP="000D6DCC">
            <w:pPr>
              <w:spacing w:line="259" w:lineRule="auto"/>
              <w:jc w:val="center"/>
              <w:rPr>
                <w:rFonts w:cs="Arial"/>
                <w:highlight w:val="cyan"/>
              </w:rPr>
            </w:pPr>
            <w:r w:rsidRPr="00684E78">
              <w:rPr>
                <w:rFonts w:cs="Arial"/>
              </w:rPr>
              <w:t xml:space="preserve"> </w:t>
            </w:r>
          </w:p>
          <w:p w14:paraId="1C9884D2" w14:textId="77777777" w:rsidR="003926D6" w:rsidRPr="00684E78" w:rsidRDefault="003926D6" w:rsidP="000D6DCC">
            <w:pPr>
              <w:rPr>
                <w:rFonts w:cs="Arial"/>
                <w:highlight w:val="cyan"/>
              </w:rPr>
            </w:pPr>
          </w:p>
        </w:tc>
      </w:tr>
      <w:tr w:rsidR="003926D6" w:rsidRPr="00684E78" w14:paraId="12713E59" w14:textId="77777777" w:rsidTr="00DC1469"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  <w:shd w:val="clear" w:color="auto" w:fill="DAEEF3" w:themeFill="accent5" w:themeFillTint="33"/>
          </w:tcPr>
          <w:p w14:paraId="13D3BC78" w14:textId="77777777" w:rsidR="003926D6" w:rsidRPr="00684E78" w:rsidRDefault="003926D6" w:rsidP="000D6DCC">
            <w:pPr>
              <w:rPr>
                <w:rFonts w:cs="Arial"/>
                <w:b/>
                <w:bCs/>
                <w:color w:val="0070C0"/>
              </w:rPr>
            </w:pPr>
          </w:p>
          <w:p w14:paraId="3CF20FFA" w14:textId="308496D0" w:rsidR="003926D6" w:rsidRPr="00DC1469" w:rsidRDefault="006C76CB" w:rsidP="000D6DCC">
            <w:pPr>
              <w:rPr>
                <w:rFonts w:cs="Arial"/>
                <w:b/>
                <w:bCs/>
              </w:rPr>
            </w:pPr>
            <w:hyperlink r:id="rId10" w:history="1">
              <w:r w:rsidR="003926D6" w:rsidRPr="002310F2">
                <w:rPr>
                  <w:rStyle w:val="Hiperpovezava"/>
                  <w:rFonts w:cs="Arial"/>
                  <w:b/>
                  <w:bCs/>
                </w:rPr>
                <w:t>Q Max 100</w:t>
              </w:r>
            </w:hyperlink>
            <w:r w:rsidR="003926D6" w:rsidRPr="00DC1469">
              <w:rPr>
                <w:rFonts w:cs="Arial"/>
                <w:b/>
                <w:bCs/>
              </w:rPr>
              <w:t xml:space="preserve"> </w:t>
            </w:r>
          </w:p>
          <w:p w14:paraId="2D5BAF21" w14:textId="69EC8899" w:rsidR="003926D6" w:rsidRPr="00DC1469" w:rsidRDefault="003926D6" w:rsidP="000D6DCC">
            <w:pPr>
              <w:rPr>
                <w:rFonts w:eastAsiaTheme="minorEastAsia" w:cs="Arial"/>
              </w:rPr>
            </w:pPr>
            <w:r w:rsidRPr="00DC1469">
              <w:rPr>
                <w:rFonts w:cs="Arial"/>
              </w:rPr>
              <w:t>Visokozmogljiv motorni bencin »</w:t>
            </w:r>
            <w:proofErr w:type="spellStart"/>
            <w:r w:rsidRPr="00DC1469">
              <w:rPr>
                <w:rFonts w:cs="Arial"/>
              </w:rPr>
              <w:t>premium</w:t>
            </w:r>
            <w:proofErr w:type="spellEnd"/>
            <w:r w:rsidRPr="00DC1469">
              <w:rPr>
                <w:rFonts w:cs="Arial"/>
              </w:rPr>
              <w:t>« kakovosti z zelo visokim oktanskim številom zagotavlja brezhibno delovanje motorja tudi ob povečanih in dlj</w:t>
            </w:r>
            <w:r w:rsidR="0080485B" w:rsidRPr="00DC1469">
              <w:rPr>
                <w:rFonts w:cs="Arial"/>
              </w:rPr>
              <w:t>e</w:t>
            </w:r>
            <w:r w:rsidRPr="00DC1469">
              <w:rPr>
                <w:rFonts w:cs="Arial"/>
              </w:rPr>
              <w:t xml:space="preserve"> trajajočih obremenitvah!</w:t>
            </w:r>
          </w:p>
          <w:p w14:paraId="315A5F81" w14:textId="77777777" w:rsidR="003926D6" w:rsidRPr="00684E78" w:rsidRDefault="003926D6" w:rsidP="000D6DCC">
            <w:pPr>
              <w:pStyle w:val="Odstavekseznama"/>
              <w:ind w:left="360"/>
              <w:rPr>
                <w:rFonts w:ascii="Arial" w:eastAsiaTheme="minorEastAsia" w:hAnsi="Arial" w:cs="Arial"/>
                <w:color w:val="0070C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30E9B85" w14:textId="77777777" w:rsidR="003926D6" w:rsidRPr="00684E78" w:rsidRDefault="003926D6" w:rsidP="000D6DCC">
            <w:pPr>
              <w:rPr>
                <w:rFonts w:cs="Arial"/>
                <w:highlight w:val="cyan"/>
              </w:rPr>
            </w:pPr>
            <w:r w:rsidRPr="00684E78">
              <w:rPr>
                <w:rFonts w:cs="Arial"/>
                <w:noProof/>
              </w:rPr>
              <w:drawing>
                <wp:inline distT="0" distB="0" distL="0" distR="0" wp14:anchorId="2CC57115" wp14:editId="2D8FF338">
                  <wp:extent cx="609600" cy="1047750"/>
                  <wp:effectExtent l="0" t="0" r="0" b="0"/>
                  <wp:docPr id="9" name="Slika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2"/>
                          <pic:cNvPicPr/>
                        </pic:nvPicPr>
                        <pic:blipFill>
                          <a:blip r:embed="rId11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1047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6D6" w:rsidRPr="00684E78" w14:paraId="58946FF1" w14:textId="77777777" w:rsidTr="00DC1469">
        <w:tc>
          <w:tcPr>
            <w:tcW w:w="7650" w:type="dxa"/>
            <w:tcBorders>
              <w:top w:val="nil"/>
              <w:left w:val="nil"/>
              <w:bottom w:val="nil"/>
              <w:right w:val="nil"/>
            </w:tcBorders>
          </w:tcPr>
          <w:p w14:paraId="6BA9E836" w14:textId="77777777" w:rsidR="00F2247B" w:rsidRDefault="00F2247B" w:rsidP="000D6DCC">
            <w:pPr>
              <w:rPr>
                <w:rFonts w:eastAsiaTheme="minorEastAsia" w:cs="Arial"/>
                <w:i/>
                <w:iCs/>
                <w:color w:val="0070C0"/>
              </w:rPr>
            </w:pPr>
          </w:p>
          <w:p w14:paraId="1D7187B8" w14:textId="0C31C046" w:rsidR="003926D6" w:rsidRPr="00684E78" w:rsidRDefault="003926D6" w:rsidP="000D6DCC">
            <w:pPr>
              <w:rPr>
                <w:rFonts w:eastAsiaTheme="minorEastAsia" w:cs="Arial"/>
                <w:i/>
                <w:iCs/>
                <w:color w:val="0070C0"/>
              </w:rPr>
            </w:pPr>
            <w:r w:rsidRPr="00684E78">
              <w:rPr>
                <w:rFonts w:eastAsiaTheme="minorEastAsia" w:cs="Arial"/>
                <w:i/>
                <w:iCs/>
                <w:color w:val="0070C0"/>
              </w:rPr>
              <w:t xml:space="preserve">Posebej poudarjene lastnosti: </w:t>
            </w:r>
          </w:p>
          <w:p w14:paraId="277057D7" w14:textId="77777777" w:rsidR="003926D6" w:rsidRPr="00684E78" w:rsidRDefault="003926D6" w:rsidP="003926D6">
            <w:pPr>
              <w:pStyle w:val="Odstavekseznama"/>
              <w:numPr>
                <w:ilvl w:val="0"/>
                <w:numId w:val="14"/>
              </w:numPr>
              <w:contextualSpacing/>
              <w:rPr>
                <w:rFonts w:ascii="Arial" w:eastAsiaTheme="minorEastAsia" w:hAnsi="Arial" w:cs="Arial"/>
                <w:b/>
                <w:bCs/>
                <w:color w:val="0070C0"/>
              </w:rPr>
            </w:pPr>
            <w:r w:rsidRPr="00684E78">
              <w:rPr>
                <w:rFonts w:ascii="Arial" w:eastAsiaTheme="minorEastAsia" w:hAnsi="Arial" w:cs="Arial"/>
                <w:b/>
                <w:bCs/>
                <w:color w:val="0070C0"/>
              </w:rPr>
              <w:t>Visoko oktansko število – nad 100</w:t>
            </w:r>
          </w:p>
          <w:p w14:paraId="1BE69D36" w14:textId="77777777" w:rsidR="003926D6" w:rsidRPr="00684E78" w:rsidRDefault="003926D6" w:rsidP="003926D6">
            <w:pPr>
              <w:pStyle w:val="Odstavekseznama"/>
              <w:numPr>
                <w:ilvl w:val="0"/>
                <w:numId w:val="15"/>
              </w:numPr>
              <w:contextualSpacing/>
              <w:rPr>
                <w:rFonts w:ascii="Arial" w:eastAsiaTheme="minorEastAsia" w:hAnsi="Arial" w:cs="Arial"/>
                <w:b/>
                <w:bCs/>
                <w:color w:val="0070C0"/>
              </w:rPr>
            </w:pPr>
            <w:r w:rsidRPr="00684E78">
              <w:rPr>
                <w:rFonts w:ascii="Arial" w:eastAsiaTheme="minorEastAsia" w:hAnsi="Arial" w:cs="Arial"/>
                <w:b/>
                <w:bCs/>
                <w:color w:val="0070C0"/>
              </w:rPr>
              <w:t xml:space="preserve">Odlične sposobnosti čiščenja in zaščite pred nastajanjem oblog </w:t>
            </w:r>
          </w:p>
          <w:p w14:paraId="7929ECBE" w14:textId="77777777" w:rsidR="003926D6" w:rsidRPr="00684E78" w:rsidRDefault="003926D6" w:rsidP="000D6DCC">
            <w:pPr>
              <w:pStyle w:val="Odstavekseznama"/>
              <w:ind w:left="360"/>
              <w:rPr>
                <w:rFonts w:ascii="Arial" w:eastAsiaTheme="minorEastAsia" w:hAnsi="Arial" w:cs="Arial"/>
                <w:color w:val="0070C0"/>
              </w:rPr>
            </w:pPr>
          </w:p>
          <w:p w14:paraId="586C23D7" w14:textId="77777777" w:rsidR="003926D6" w:rsidRPr="00684E78" w:rsidRDefault="003926D6" w:rsidP="003926D6">
            <w:pPr>
              <w:pStyle w:val="Odstavekseznama"/>
              <w:numPr>
                <w:ilvl w:val="0"/>
                <w:numId w:val="11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Zelo visoko oktansko število (nad 100)</w:t>
            </w:r>
          </w:p>
          <w:p w14:paraId="47A7E1D2" w14:textId="32413531" w:rsidR="003926D6" w:rsidRPr="00684E78" w:rsidRDefault="003926D6" w:rsidP="003926D6">
            <w:pPr>
              <w:pStyle w:val="Odstavekseznama"/>
              <w:numPr>
                <w:ilvl w:val="0"/>
                <w:numId w:val="11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Do 4,1</w:t>
            </w:r>
            <w:r w:rsidR="0080485B">
              <w:rPr>
                <w:rFonts w:ascii="Arial" w:hAnsi="Arial" w:cs="Arial"/>
                <w:color w:val="0070C0"/>
              </w:rPr>
              <w:t xml:space="preserve"> </w:t>
            </w:r>
            <w:r w:rsidRPr="00684E78">
              <w:rPr>
                <w:rFonts w:ascii="Arial" w:hAnsi="Arial" w:cs="Arial"/>
                <w:color w:val="0070C0"/>
              </w:rPr>
              <w:t>% nižja poraba goriva</w:t>
            </w:r>
          </w:p>
          <w:p w14:paraId="0E8F12A7" w14:textId="77777777" w:rsidR="003926D6" w:rsidRPr="00684E78" w:rsidRDefault="003926D6" w:rsidP="003926D6">
            <w:pPr>
              <w:pStyle w:val="Odstavekseznama"/>
              <w:numPr>
                <w:ilvl w:val="0"/>
                <w:numId w:val="11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eastAsiaTheme="minorEastAsia" w:hAnsi="Arial" w:cs="Arial"/>
                <w:color w:val="0070C0"/>
              </w:rPr>
              <w:t>Nižje emisije dušikovih oksidov (-11,7 %) in trdnih delcev</w:t>
            </w:r>
          </w:p>
          <w:p w14:paraId="21CB5095" w14:textId="77777777" w:rsidR="003926D6" w:rsidRPr="00684E78" w:rsidRDefault="003926D6" w:rsidP="000D6DCC">
            <w:pPr>
              <w:pStyle w:val="Odstavekseznama"/>
              <w:ind w:left="360"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eastAsiaTheme="minorEastAsia" w:hAnsi="Arial" w:cs="Arial"/>
                <w:color w:val="0070C0"/>
              </w:rPr>
              <w:t>(-31,2 %)</w:t>
            </w:r>
          </w:p>
          <w:p w14:paraId="0FDF3BA6" w14:textId="0AA269F4" w:rsidR="003926D6" w:rsidRPr="00684E78" w:rsidRDefault="003926D6" w:rsidP="003926D6">
            <w:pPr>
              <w:pStyle w:val="Odstavekseznama"/>
              <w:numPr>
                <w:ilvl w:val="0"/>
                <w:numId w:val="11"/>
              </w:numPr>
              <w:contextualSpacing/>
              <w:rPr>
                <w:rFonts w:ascii="Arial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100</w:t>
            </w:r>
            <w:r w:rsidR="0080485B">
              <w:rPr>
                <w:rFonts w:ascii="Arial" w:hAnsi="Arial" w:cs="Arial"/>
                <w:color w:val="0070C0"/>
              </w:rPr>
              <w:t xml:space="preserve"> </w:t>
            </w:r>
            <w:r w:rsidRPr="00684E78">
              <w:rPr>
                <w:rFonts w:ascii="Arial" w:hAnsi="Arial" w:cs="Arial"/>
                <w:color w:val="0070C0"/>
              </w:rPr>
              <w:t>% boljši čistilni učinek</w:t>
            </w:r>
          </w:p>
          <w:p w14:paraId="020008C7" w14:textId="77777777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 xml:space="preserve">Zelo hitra restavracija moči in odzivnosti motorja  </w:t>
            </w:r>
          </w:p>
          <w:p w14:paraId="565D79FB" w14:textId="77777777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Bistveno izboljšana zaščita pred obrabo površin (+79 %)</w:t>
            </w:r>
          </w:p>
          <w:p w14:paraId="5B1D7B29" w14:textId="77777777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hAnsi="Arial" w:cs="Arial"/>
                <w:b/>
                <w:bCs/>
                <w:color w:val="0070C0"/>
              </w:rPr>
            </w:pPr>
            <w:r w:rsidRPr="00684E78">
              <w:rPr>
                <w:rFonts w:ascii="Arial" w:eastAsiaTheme="minorEastAsia" w:hAnsi="Arial" w:cs="Arial"/>
                <w:color w:val="0070C0"/>
              </w:rPr>
              <w:t>100 % boljša korozijska zaščita</w:t>
            </w:r>
          </w:p>
          <w:p w14:paraId="150AB0BC" w14:textId="77777777" w:rsidR="003926D6" w:rsidRPr="00684E78" w:rsidRDefault="003926D6" w:rsidP="003926D6">
            <w:pPr>
              <w:pStyle w:val="Odstavekseznama"/>
              <w:numPr>
                <w:ilvl w:val="0"/>
                <w:numId w:val="10"/>
              </w:numPr>
              <w:contextualSpacing/>
              <w:rPr>
                <w:rFonts w:ascii="Arial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Popolna zaščita pred zatikanjem ventilov</w:t>
            </w:r>
          </w:p>
          <w:p w14:paraId="562AD1CB" w14:textId="77777777" w:rsidR="003926D6" w:rsidRPr="00684E78" w:rsidRDefault="003926D6" w:rsidP="000D6DCC">
            <w:pPr>
              <w:rPr>
                <w:rFonts w:cs="Arial"/>
                <w:color w:val="0070C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BF4D1C" w14:textId="77777777" w:rsidR="003926D6" w:rsidRPr="00684E78" w:rsidRDefault="003926D6" w:rsidP="000D6DCC">
            <w:pPr>
              <w:jc w:val="center"/>
              <w:rPr>
                <w:rFonts w:cs="Arial"/>
                <w:noProof/>
              </w:rPr>
            </w:pPr>
          </w:p>
          <w:p w14:paraId="1CFE0863" w14:textId="77777777" w:rsidR="003926D6" w:rsidRPr="00684E78" w:rsidRDefault="003926D6" w:rsidP="000D6DCC">
            <w:pPr>
              <w:jc w:val="center"/>
              <w:rPr>
                <w:rFonts w:cs="Arial"/>
                <w:noProof/>
              </w:rPr>
            </w:pPr>
          </w:p>
        </w:tc>
      </w:tr>
    </w:tbl>
    <w:p w14:paraId="1D76AE9B" w14:textId="6D1532EB" w:rsidR="00592546" w:rsidRDefault="00592546" w:rsidP="003926D6">
      <w:pPr>
        <w:jc w:val="center"/>
        <w:rPr>
          <w:rFonts w:cs="Arial"/>
          <w:sz w:val="20"/>
        </w:rPr>
      </w:pPr>
    </w:p>
    <w:p w14:paraId="614F4D91" w14:textId="3A5F989B" w:rsidR="00592546" w:rsidRDefault="00592546" w:rsidP="003926D6">
      <w:pPr>
        <w:jc w:val="center"/>
        <w:rPr>
          <w:rFonts w:cs="Arial"/>
          <w:sz w:val="20"/>
        </w:rPr>
      </w:pPr>
    </w:p>
    <w:p w14:paraId="006E3F7D" w14:textId="77777777" w:rsidR="00592546" w:rsidRDefault="00592546" w:rsidP="003926D6">
      <w:pPr>
        <w:jc w:val="center"/>
        <w:rPr>
          <w:rFonts w:cs="Arial"/>
          <w:sz w:val="20"/>
        </w:rPr>
      </w:pPr>
    </w:p>
    <w:p w14:paraId="13E076C1" w14:textId="77777777" w:rsidR="003926D6" w:rsidRDefault="003926D6" w:rsidP="003926D6">
      <w:pPr>
        <w:jc w:val="center"/>
        <w:rPr>
          <w:rFonts w:cs="Arial"/>
          <w:sz w:val="20"/>
        </w:rPr>
      </w:pPr>
    </w:p>
    <w:tbl>
      <w:tblPr>
        <w:tblStyle w:val="Tabelamrea"/>
        <w:tblpPr w:leftFromText="141" w:rightFromText="141" w:horzAnchor="margin" w:tblpY="-927"/>
        <w:tblW w:w="90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7650"/>
        <w:gridCol w:w="1417"/>
      </w:tblGrid>
      <w:tr w:rsidR="003926D6" w:rsidRPr="00684E78" w14:paraId="6165D836" w14:textId="77777777" w:rsidTr="00DC1469">
        <w:tc>
          <w:tcPr>
            <w:tcW w:w="7650" w:type="dxa"/>
            <w:shd w:val="clear" w:color="auto" w:fill="B2A1C7" w:themeFill="accent4" w:themeFillTint="99"/>
          </w:tcPr>
          <w:p w14:paraId="25388F93" w14:textId="77777777" w:rsidR="003926D6" w:rsidRPr="003926D6" w:rsidRDefault="003926D6" w:rsidP="00592546">
            <w:pPr>
              <w:rPr>
                <w:rFonts w:cs="Arial"/>
                <w:b/>
                <w:bCs/>
                <w:color w:val="D9D9D9" w:themeColor="background1" w:themeShade="D9"/>
              </w:rPr>
            </w:pPr>
          </w:p>
          <w:p w14:paraId="05E8BC7E" w14:textId="77777777" w:rsidR="003926D6" w:rsidRPr="00684E78" w:rsidRDefault="003926D6" w:rsidP="00592546">
            <w:pPr>
              <w:rPr>
                <w:rFonts w:cs="Arial"/>
                <w:b/>
                <w:bCs/>
                <w:color w:val="0070C0"/>
              </w:rPr>
            </w:pPr>
            <w:r w:rsidRPr="00DC1469">
              <w:rPr>
                <w:rFonts w:cs="Arial"/>
                <w:b/>
                <w:bCs/>
              </w:rPr>
              <w:t xml:space="preserve">GORIVA ZA DIZELSKE MOTORJE </w:t>
            </w:r>
          </w:p>
        </w:tc>
        <w:tc>
          <w:tcPr>
            <w:tcW w:w="1417" w:type="dxa"/>
          </w:tcPr>
          <w:p w14:paraId="4C93E931" w14:textId="77777777" w:rsidR="003926D6" w:rsidRPr="00684E78" w:rsidRDefault="003926D6" w:rsidP="00592546">
            <w:pPr>
              <w:jc w:val="center"/>
              <w:rPr>
                <w:rFonts w:cs="Arial"/>
                <w:noProof/>
              </w:rPr>
            </w:pPr>
          </w:p>
        </w:tc>
      </w:tr>
      <w:tr w:rsidR="003926D6" w:rsidRPr="00684E78" w14:paraId="02D09440" w14:textId="77777777" w:rsidTr="00DC1469">
        <w:tc>
          <w:tcPr>
            <w:tcW w:w="7650" w:type="dxa"/>
            <w:shd w:val="clear" w:color="auto" w:fill="E5DFEC" w:themeFill="accent4" w:themeFillTint="33"/>
          </w:tcPr>
          <w:p w14:paraId="1B248089" w14:textId="77777777" w:rsidR="003926D6" w:rsidRPr="00684E78" w:rsidRDefault="003926D6" w:rsidP="00592546">
            <w:pPr>
              <w:rPr>
                <w:rFonts w:cs="Arial"/>
                <w:b/>
                <w:bCs/>
                <w:color w:val="0070C0"/>
              </w:rPr>
            </w:pPr>
          </w:p>
          <w:p w14:paraId="6263D757" w14:textId="2C671450" w:rsidR="003926D6" w:rsidRPr="00DC1469" w:rsidRDefault="006C76CB" w:rsidP="00DC1469">
            <w:pPr>
              <w:jc w:val="both"/>
              <w:rPr>
                <w:rFonts w:cs="Arial"/>
                <w:b/>
                <w:bCs/>
              </w:rPr>
            </w:pPr>
            <w:hyperlink r:id="rId12" w:history="1">
              <w:r w:rsidR="003926D6" w:rsidRPr="002310F2">
                <w:rPr>
                  <w:rStyle w:val="Hiperpovezava"/>
                  <w:rFonts w:cs="Arial"/>
                  <w:b/>
                  <w:bCs/>
                </w:rPr>
                <w:t>Q Max Diesel</w:t>
              </w:r>
            </w:hyperlink>
          </w:p>
          <w:p w14:paraId="2F863157" w14:textId="13C75E41" w:rsidR="003926D6" w:rsidRPr="00684E78" w:rsidRDefault="003926D6" w:rsidP="00DC1469">
            <w:pPr>
              <w:jc w:val="both"/>
              <w:rPr>
                <w:rFonts w:cs="Arial"/>
                <w:b/>
                <w:bCs/>
                <w:color w:val="0070C0"/>
              </w:rPr>
            </w:pPr>
            <w:r w:rsidRPr="00DC1469">
              <w:rPr>
                <w:rFonts w:cs="Arial"/>
              </w:rPr>
              <w:t xml:space="preserve">Odlična in prva izbira za vse vrste dizelskih motorjev. Zdaj z inteligentnimi molekulami in “Dual </w:t>
            </w:r>
            <w:proofErr w:type="spellStart"/>
            <w:r w:rsidRPr="00DC1469">
              <w:rPr>
                <w:rFonts w:cs="Arial"/>
              </w:rPr>
              <w:t>Action</w:t>
            </w:r>
            <w:proofErr w:type="spellEnd"/>
            <w:r w:rsidRPr="00DC1469">
              <w:rPr>
                <w:rFonts w:cs="Arial"/>
              </w:rPr>
              <w:t xml:space="preserve"> </w:t>
            </w:r>
            <w:proofErr w:type="spellStart"/>
            <w:r w:rsidRPr="00DC1469">
              <w:rPr>
                <w:rFonts w:cs="Arial"/>
              </w:rPr>
              <w:t>technology</w:t>
            </w:r>
            <w:proofErr w:type="spellEnd"/>
            <w:r w:rsidRPr="00DC1469">
              <w:rPr>
                <w:rFonts w:cs="Arial"/>
              </w:rPr>
              <w:t>” tehnologijo čiščenja, ki zagotavlja še večjo moč in odzivnost motorja ter do 43 kilometrov več z eno polnitvijo rezervoarja!  </w:t>
            </w:r>
          </w:p>
          <w:p w14:paraId="4A1F97DE" w14:textId="77777777" w:rsidR="003926D6" w:rsidRPr="00684E78" w:rsidRDefault="003926D6" w:rsidP="00592546">
            <w:pPr>
              <w:pStyle w:val="Odstavekseznama"/>
              <w:ind w:left="360"/>
              <w:rPr>
                <w:rFonts w:ascii="Arial" w:hAnsi="Arial" w:cs="Arial"/>
                <w:b/>
                <w:bCs/>
                <w:color w:val="0070C0"/>
              </w:rPr>
            </w:pPr>
          </w:p>
        </w:tc>
        <w:tc>
          <w:tcPr>
            <w:tcW w:w="1417" w:type="dxa"/>
          </w:tcPr>
          <w:p w14:paraId="39120181" w14:textId="77777777" w:rsidR="003926D6" w:rsidRPr="00684E78" w:rsidRDefault="003926D6" w:rsidP="00592546">
            <w:pPr>
              <w:jc w:val="center"/>
              <w:rPr>
                <w:rFonts w:cs="Arial"/>
                <w:highlight w:val="cyan"/>
              </w:rPr>
            </w:pPr>
            <w:r w:rsidRPr="00684E78">
              <w:rPr>
                <w:rFonts w:cs="Arial"/>
                <w:noProof/>
              </w:rPr>
              <w:drawing>
                <wp:inline distT="0" distB="0" distL="0" distR="0" wp14:anchorId="067274DA" wp14:editId="6FF989F0">
                  <wp:extent cx="695325" cy="1195089"/>
                  <wp:effectExtent l="0" t="0" r="0" b="0"/>
                  <wp:docPr id="10" name="Slika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3"/>
                          <pic:cNvPicPr/>
                        </pic:nvPicPr>
                        <pic:blipFill>
                          <a:blip r:embed="rId13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1195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6D6" w:rsidRPr="00684E78" w14:paraId="21E6FB12" w14:textId="77777777" w:rsidTr="00DC1469">
        <w:tc>
          <w:tcPr>
            <w:tcW w:w="7650" w:type="dxa"/>
          </w:tcPr>
          <w:p w14:paraId="24D7F15B" w14:textId="77777777" w:rsidR="00E85437" w:rsidRPr="00DC1469" w:rsidRDefault="00E85437" w:rsidP="00DC1469">
            <w:pPr>
              <w:pStyle w:val="Odstavekseznama"/>
              <w:contextualSpacing/>
              <w:rPr>
                <w:rFonts w:ascii="Arial" w:hAnsi="Arial" w:cs="Arial"/>
                <w:color w:val="0070C0"/>
              </w:rPr>
            </w:pPr>
          </w:p>
          <w:p w14:paraId="16D3FB52" w14:textId="6277A852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color w:val="0070C0"/>
              </w:rPr>
            </w:pPr>
            <w:r w:rsidRPr="00684E78">
              <w:rPr>
                <w:rFonts w:ascii="Arial" w:eastAsia="Calibri" w:hAnsi="Arial" w:cs="Arial"/>
                <w:color w:val="0070C0"/>
              </w:rPr>
              <w:t>Do 3,7</w:t>
            </w:r>
            <w:r w:rsidR="00F2247B">
              <w:rPr>
                <w:rFonts w:ascii="Arial" w:eastAsia="Calibri" w:hAnsi="Arial" w:cs="Arial"/>
                <w:color w:val="0070C0"/>
              </w:rPr>
              <w:t xml:space="preserve"> </w:t>
            </w:r>
            <w:r w:rsidRPr="00684E78">
              <w:rPr>
                <w:rFonts w:ascii="Arial" w:eastAsia="Calibri" w:hAnsi="Arial" w:cs="Arial"/>
                <w:color w:val="0070C0"/>
              </w:rPr>
              <w:t>% nižja poraba</w:t>
            </w:r>
          </w:p>
          <w:p w14:paraId="5D5D48BD" w14:textId="23814149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spacing w:after="160" w:line="259" w:lineRule="auto"/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eastAsia="Calibri" w:hAnsi="Arial" w:cs="Arial"/>
                <w:color w:val="0070C0"/>
              </w:rPr>
              <w:t>100</w:t>
            </w:r>
            <w:r w:rsidR="00F2247B">
              <w:rPr>
                <w:rFonts w:ascii="Arial" w:eastAsia="Calibri" w:hAnsi="Arial" w:cs="Arial"/>
                <w:color w:val="0070C0"/>
              </w:rPr>
              <w:t xml:space="preserve"> </w:t>
            </w:r>
            <w:r w:rsidRPr="00684E78">
              <w:rPr>
                <w:rFonts w:ascii="Arial" w:eastAsia="Calibri" w:hAnsi="Arial" w:cs="Arial"/>
                <w:color w:val="0070C0"/>
              </w:rPr>
              <w:t>% izboljšana čistost motorja po učinkovanju aditivov</w:t>
            </w:r>
          </w:p>
          <w:p w14:paraId="5EBC643C" w14:textId="5766ABEA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Do 3,2</w:t>
            </w:r>
            <w:r w:rsidR="00F2247B">
              <w:rPr>
                <w:rFonts w:ascii="Arial" w:hAnsi="Arial" w:cs="Arial"/>
                <w:color w:val="0070C0"/>
              </w:rPr>
              <w:t xml:space="preserve"> </w:t>
            </w:r>
            <w:r w:rsidRPr="00684E78">
              <w:rPr>
                <w:rFonts w:ascii="Arial" w:hAnsi="Arial" w:cs="Arial"/>
                <w:color w:val="0070C0"/>
              </w:rPr>
              <w:t xml:space="preserve">% restavracija moči in 4,4 % izboljšana odzivnost </w:t>
            </w:r>
          </w:p>
          <w:p w14:paraId="7C5E2903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Izboljšana zaščita pred obrabo površin (+46 %)</w:t>
            </w:r>
          </w:p>
          <w:p w14:paraId="4358426A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 xml:space="preserve">95 % boljša korozijska zaščita </w:t>
            </w:r>
          </w:p>
          <w:p w14:paraId="2BF8ACC2" w14:textId="075EC9DE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spacing w:after="160" w:line="259" w:lineRule="auto"/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eastAsia="Calibri" w:hAnsi="Arial" w:cs="Arial"/>
                <w:color w:val="0070C0"/>
              </w:rPr>
              <w:t>Znižanje emisij dušikovih oksidov (-11 %</w:t>
            </w:r>
            <w:r w:rsidR="00F2247B">
              <w:rPr>
                <w:rFonts w:ascii="Arial" w:eastAsia="Calibri" w:hAnsi="Arial" w:cs="Arial"/>
                <w:color w:val="0070C0"/>
              </w:rPr>
              <w:t>)</w:t>
            </w:r>
            <w:r w:rsidRPr="00684E78">
              <w:rPr>
                <w:rFonts w:ascii="Arial" w:eastAsia="Calibri" w:hAnsi="Arial" w:cs="Arial"/>
                <w:color w:val="0070C0"/>
              </w:rPr>
              <w:t xml:space="preserve"> in trdnih delcev (-6,2 %)</w:t>
            </w:r>
          </w:p>
          <w:p w14:paraId="7E08568E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b/>
                <w:bCs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Popolna zaščita pred zatikanjem injektorjev</w:t>
            </w:r>
          </w:p>
          <w:p w14:paraId="20ED7BC0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Zmanjšanje penjenja</w:t>
            </w:r>
          </w:p>
          <w:p w14:paraId="51B13975" w14:textId="77777777" w:rsidR="003926D6" w:rsidRPr="00684E78" w:rsidRDefault="003926D6" w:rsidP="00592546">
            <w:pPr>
              <w:rPr>
                <w:rFonts w:cs="Arial"/>
                <w:b/>
                <w:bCs/>
                <w:color w:val="0070C0"/>
              </w:rPr>
            </w:pPr>
          </w:p>
        </w:tc>
        <w:tc>
          <w:tcPr>
            <w:tcW w:w="1417" w:type="dxa"/>
          </w:tcPr>
          <w:p w14:paraId="16F62D00" w14:textId="77777777" w:rsidR="003926D6" w:rsidRPr="00684E78" w:rsidRDefault="003926D6" w:rsidP="00592546">
            <w:pPr>
              <w:jc w:val="center"/>
              <w:rPr>
                <w:rFonts w:cs="Arial"/>
                <w:noProof/>
              </w:rPr>
            </w:pPr>
          </w:p>
          <w:p w14:paraId="7D291743" w14:textId="77777777" w:rsidR="003926D6" w:rsidRPr="00684E78" w:rsidRDefault="003926D6" w:rsidP="00592546">
            <w:pPr>
              <w:jc w:val="center"/>
              <w:rPr>
                <w:rFonts w:cs="Arial"/>
                <w:highlight w:val="cyan"/>
              </w:rPr>
            </w:pPr>
          </w:p>
          <w:p w14:paraId="2C6E635F" w14:textId="77777777" w:rsidR="003926D6" w:rsidRPr="00684E78" w:rsidRDefault="003926D6" w:rsidP="00592546">
            <w:pPr>
              <w:jc w:val="center"/>
              <w:rPr>
                <w:rFonts w:cs="Arial"/>
                <w:noProof/>
              </w:rPr>
            </w:pPr>
          </w:p>
        </w:tc>
      </w:tr>
      <w:tr w:rsidR="003926D6" w:rsidRPr="00684E78" w14:paraId="0E37505A" w14:textId="77777777" w:rsidTr="00DC1469">
        <w:tc>
          <w:tcPr>
            <w:tcW w:w="7650" w:type="dxa"/>
            <w:shd w:val="clear" w:color="auto" w:fill="E5DFEC" w:themeFill="accent4" w:themeFillTint="33"/>
          </w:tcPr>
          <w:p w14:paraId="353AA6EC" w14:textId="77777777" w:rsidR="003926D6" w:rsidRPr="00684E78" w:rsidRDefault="003926D6" w:rsidP="00592546">
            <w:pPr>
              <w:rPr>
                <w:rFonts w:cs="Arial"/>
                <w:b/>
                <w:bCs/>
                <w:color w:val="0070C0"/>
              </w:rPr>
            </w:pPr>
          </w:p>
          <w:p w14:paraId="26228D38" w14:textId="404722FD" w:rsidR="003926D6" w:rsidRPr="00DC1469" w:rsidRDefault="006C76CB" w:rsidP="00DC1469">
            <w:pPr>
              <w:jc w:val="both"/>
              <w:rPr>
                <w:rFonts w:cs="Arial"/>
                <w:b/>
                <w:bCs/>
              </w:rPr>
            </w:pPr>
            <w:hyperlink r:id="rId14" w:history="1">
              <w:r w:rsidR="003926D6" w:rsidRPr="002310F2">
                <w:rPr>
                  <w:rStyle w:val="Hiperpovezava"/>
                  <w:rFonts w:cs="Arial"/>
                  <w:b/>
                  <w:bCs/>
                </w:rPr>
                <w:t xml:space="preserve">Q Max </w:t>
              </w:r>
              <w:proofErr w:type="spellStart"/>
              <w:r w:rsidR="003926D6" w:rsidRPr="002310F2">
                <w:rPr>
                  <w:rStyle w:val="Hiperpovezava"/>
                  <w:rFonts w:cs="Arial"/>
                  <w:b/>
                  <w:bCs/>
                </w:rPr>
                <w:t>iQ</w:t>
              </w:r>
              <w:proofErr w:type="spellEnd"/>
              <w:r w:rsidR="003926D6" w:rsidRPr="002310F2">
                <w:rPr>
                  <w:rStyle w:val="Hiperpovezava"/>
                  <w:rFonts w:cs="Arial"/>
                  <w:b/>
                  <w:bCs/>
                </w:rPr>
                <w:t xml:space="preserve"> Diesel </w:t>
              </w:r>
            </w:hyperlink>
          </w:p>
          <w:p w14:paraId="16905CE3" w14:textId="77777777" w:rsidR="003926D6" w:rsidRPr="00DC1469" w:rsidRDefault="003926D6" w:rsidP="00DC1469">
            <w:pPr>
              <w:jc w:val="both"/>
              <w:rPr>
                <w:rFonts w:cs="Arial"/>
                <w:b/>
                <w:bCs/>
              </w:rPr>
            </w:pPr>
            <w:r w:rsidRPr="00DC1469">
              <w:rPr>
                <w:rFonts w:cs="Arial"/>
              </w:rPr>
              <w:t xml:space="preserve">Petrolovo najnaprednejše dizelsko gorivo za najzahtevnejše pogoje obratovanja. Inteligenten sistem dvojne zaščite “Dual </w:t>
            </w:r>
            <w:proofErr w:type="spellStart"/>
            <w:r w:rsidRPr="00DC1469">
              <w:rPr>
                <w:rFonts w:cs="Arial"/>
              </w:rPr>
              <w:t>Action</w:t>
            </w:r>
            <w:proofErr w:type="spellEnd"/>
            <w:r w:rsidRPr="00DC1469">
              <w:rPr>
                <w:rFonts w:cs="Arial"/>
              </w:rPr>
              <w:t xml:space="preserve"> </w:t>
            </w:r>
            <w:proofErr w:type="spellStart"/>
            <w:r w:rsidRPr="00DC1469">
              <w:rPr>
                <w:rFonts w:cs="Arial"/>
              </w:rPr>
              <w:t>technology</w:t>
            </w:r>
            <w:proofErr w:type="spellEnd"/>
            <w:r w:rsidRPr="00DC1469">
              <w:rPr>
                <w:rFonts w:cs="Arial"/>
              </w:rPr>
              <w:t xml:space="preserve">” ter inovativna molekularna sestava goriva poskrbita za boljšo ekonomiko vožnje, večjo zanesljivost delovanja in zmanjšanje vplivov na okolje. Z eno polnitvijo rezervoarja se doseg poveča tudi do 50 km. </w:t>
            </w:r>
          </w:p>
          <w:p w14:paraId="3B482524" w14:textId="77777777" w:rsidR="003926D6" w:rsidRPr="00684E78" w:rsidRDefault="003926D6" w:rsidP="00592546">
            <w:pPr>
              <w:rPr>
                <w:rFonts w:eastAsia="Calibri" w:cs="Arial"/>
                <w:color w:val="0070C0"/>
              </w:rPr>
            </w:pPr>
          </w:p>
        </w:tc>
        <w:tc>
          <w:tcPr>
            <w:tcW w:w="1417" w:type="dxa"/>
          </w:tcPr>
          <w:p w14:paraId="59C5A427" w14:textId="77777777" w:rsidR="003926D6" w:rsidRPr="00684E78" w:rsidRDefault="003926D6" w:rsidP="00592546">
            <w:pPr>
              <w:rPr>
                <w:rFonts w:cs="Arial"/>
                <w:highlight w:val="cyan"/>
              </w:rPr>
            </w:pPr>
            <w:r w:rsidRPr="00684E78">
              <w:rPr>
                <w:rFonts w:cs="Arial"/>
                <w:noProof/>
              </w:rPr>
              <w:drawing>
                <wp:inline distT="0" distB="0" distL="0" distR="0" wp14:anchorId="532DA59C" wp14:editId="19374165">
                  <wp:extent cx="645295" cy="1095375"/>
                  <wp:effectExtent l="0" t="0" r="2540" b="0"/>
                  <wp:docPr id="11" name="Slika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4"/>
                          <pic:cNvPicPr/>
                        </pic:nvPicPr>
                        <pic:blipFill>
                          <a:blip r:embed="rId1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952" cy="11015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26D6" w:rsidRPr="00684E78" w14:paraId="6E2B83DB" w14:textId="77777777" w:rsidTr="00DC1469">
        <w:trPr>
          <w:trHeight w:val="4120"/>
        </w:trPr>
        <w:tc>
          <w:tcPr>
            <w:tcW w:w="7650" w:type="dxa"/>
          </w:tcPr>
          <w:p w14:paraId="73754828" w14:textId="77777777" w:rsidR="00F2247B" w:rsidRDefault="00F2247B" w:rsidP="00592546">
            <w:pPr>
              <w:pStyle w:val="Odstavekseznama"/>
              <w:ind w:left="0"/>
              <w:rPr>
                <w:rFonts w:ascii="Arial" w:hAnsi="Arial" w:cs="Arial"/>
                <w:i/>
                <w:iCs/>
                <w:color w:val="0070C0"/>
              </w:rPr>
            </w:pPr>
          </w:p>
          <w:p w14:paraId="7B123A8C" w14:textId="0E587B0D" w:rsidR="003926D6" w:rsidRPr="00684E78" w:rsidRDefault="003926D6" w:rsidP="00592546">
            <w:pPr>
              <w:pStyle w:val="Odstavekseznama"/>
              <w:ind w:left="0"/>
              <w:rPr>
                <w:rFonts w:ascii="Arial" w:hAnsi="Arial" w:cs="Arial"/>
                <w:i/>
                <w:iCs/>
                <w:color w:val="0070C0"/>
              </w:rPr>
            </w:pPr>
            <w:r w:rsidRPr="00684E78">
              <w:rPr>
                <w:rFonts w:ascii="Arial" w:hAnsi="Arial" w:cs="Arial"/>
                <w:i/>
                <w:iCs/>
                <w:color w:val="0070C0"/>
              </w:rPr>
              <w:t>Posebej izpostavljene lastnosti:</w:t>
            </w:r>
          </w:p>
          <w:p w14:paraId="055D135C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b/>
                <w:bCs/>
                <w:color w:val="0070C0"/>
              </w:rPr>
            </w:pPr>
            <w:r w:rsidRPr="00684E78">
              <w:rPr>
                <w:rFonts w:ascii="Arial" w:hAnsi="Arial" w:cs="Arial"/>
                <w:b/>
                <w:bCs/>
                <w:color w:val="0070C0"/>
              </w:rPr>
              <w:t xml:space="preserve">zelo visoko </w:t>
            </w:r>
            <w:proofErr w:type="spellStart"/>
            <w:r w:rsidRPr="00684E78">
              <w:rPr>
                <w:rFonts w:ascii="Arial" w:hAnsi="Arial" w:cs="Arial"/>
                <w:b/>
                <w:bCs/>
                <w:color w:val="0070C0"/>
              </w:rPr>
              <w:t>cetansko</w:t>
            </w:r>
            <w:proofErr w:type="spellEnd"/>
            <w:r w:rsidRPr="00684E78">
              <w:rPr>
                <w:rFonts w:ascii="Arial" w:hAnsi="Arial" w:cs="Arial"/>
                <w:b/>
                <w:bCs/>
                <w:color w:val="0070C0"/>
              </w:rPr>
              <w:t xml:space="preserve"> število in visoka sposobnost vžiga</w:t>
            </w:r>
          </w:p>
          <w:p w14:paraId="7C963D1F" w14:textId="30B24BC9" w:rsidR="003926D6" w:rsidRPr="00DC1469" w:rsidRDefault="003926D6" w:rsidP="00DC1469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color w:val="0070C0"/>
              </w:rPr>
            </w:pPr>
            <w:r w:rsidRPr="00684E78">
              <w:rPr>
                <w:rFonts w:ascii="Arial" w:hAnsi="Arial" w:cs="Arial"/>
                <w:b/>
                <w:bCs/>
                <w:color w:val="0070C0"/>
              </w:rPr>
              <w:t>o</w:t>
            </w:r>
            <w:r w:rsidRPr="00684E78" w:rsidDel="007838DD">
              <w:rPr>
                <w:rFonts w:ascii="Arial" w:hAnsi="Arial" w:cs="Arial"/>
                <w:b/>
                <w:bCs/>
                <w:color w:val="0070C0"/>
              </w:rPr>
              <w:t>dpornos</w:t>
            </w:r>
            <w:r>
              <w:rPr>
                <w:rFonts w:ascii="Arial" w:hAnsi="Arial" w:cs="Arial"/>
                <w:b/>
                <w:bCs/>
                <w:color w:val="0070C0"/>
              </w:rPr>
              <w:t>t</w:t>
            </w:r>
            <w:r w:rsidRPr="00684E78" w:rsidDel="007838DD">
              <w:rPr>
                <w:rFonts w:ascii="Arial" w:hAnsi="Arial" w:cs="Arial"/>
                <w:b/>
                <w:bCs/>
                <w:color w:val="0070C0"/>
              </w:rPr>
              <w:t xml:space="preserve"> na ekstremno nizke </w:t>
            </w:r>
            <w:r w:rsidRPr="00684E78">
              <w:rPr>
                <w:rFonts w:ascii="Arial" w:hAnsi="Arial" w:cs="Arial"/>
                <w:b/>
                <w:bCs/>
                <w:color w:val="0070C0"/>
              </w:rPr>
              <w:t xml:space="preserve">zimske </w:t>
            </w:r>
            <w:r w:rsidRPr="00684E78" w:rsidDel="007838DD">
              <w:rPr>
                <w:rFonts w:ascii="Arial" w:hAnsi="Arial" w:cs="Arial"/>
                <w:b/>
                <w:bCs/>
                <w:color w:val="0070C0"/>
              </w:rPr>
              <w:t>temperature</w:t>
            </w:r>
          </w:p>
          <w:p w14:paraId="2AB3B7D6" w14:textId="431235B0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color w:val="0070C0"/>
              </w:rPr>
            </w:pPr>
            <w:r w:rsidRPr="00684E78">
              <w:rPr>
                <w:rFonts w:ascii="Arial" w:eastAsia="Calibri" w:hAnsi="Arial" w:cs="Arial"/>
                <w:color w:val="0070C0"/>
              </w:rPr>
              <w:t>Do 4,3</w:t>
            </w:r>
            <w:r w:rsidR="00F2247B">
              <w:rPr>
                <w:rFonts w:ascii="Arial" w:eastAsia="Calibri" w:hAnsi="Arial" w:cs="Arial"/>
                <w:color w:val="0070C0"/>
              </w:rPr>
              <w:t xml:space="preserve"> </w:t>
            </w:r>
            <w:r w:rsidRPr="00684E78">
              <w:rPr>
                <w:rFonts w:ascii="Arial" w:eastAsia="Calibri" w:hAnsi="Arial" w:cs="Arial"/>
                <w:color w:val="0070C0"/>
              </w:rPr>
              <w:t>% nižja poraba</w:t>
            </w:r>
          </w:p>
          <w:p w14:paraId="4BA06409" w14:textId="2CA26858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spacing w:after="160" w:line="259" w:lineRule="auto"/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eastAsia="Calibri" w:hAnsi="Arial" w:cs="Arial"/>
                <w:color w:val="0070C0"/>
              </w:rPr>
              <w:t>100</w:t>
            </w:r>
            <w:r w:rsidR="00F2247B">
              <w:rPr>
                <w:rFonts w:ascii="Arial" w:eastAsia="Calibri" w:hAnsi="Arial" w:cs="Arial"/>
                <w:color w:val="0070C0"/>
              </w:rPr>
              <w:t xml:space="preserve"> </w:t>
            </w:r>
            <w:r w:rsidRPr="00684E78">
              <w:rPr>
                <w:rFonts w:ascii="Arial" w:eastAsia="Calibri" w:hAnsi="Arial" w:cs="Arial"/>
                <w:color w:val="0070C0"/>
              </w:rPr>
              <w:t xml:space="preserve">% izboljšana čistost motornih delov, ki jo dosežemo že po nekaj polnitvah </w:t>
            </w:r>
          </w:p>
          <w:p w14:paraId="632A7832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spacing w:after="160" w:line="259" w:lineRule="auto"/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eastAsia="Calibri" w:hAnsi="Arial" w:cs="Arial"/>
                <w:color w:val="0070C0"/>
              </w:rPr>
              <w:t>visoka in hitra restavracija moči (+7 %) in pospeškov (+8,3 %)</w:t>
            </w:r>
          </w:p>
          <w:p w14:paraId="6F520894" w14:textId="77777777" w:rsidR="003926D6" w:rsidRPr="00F60AB7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F60AB7">
              <w:rPr>
                <w:rFonts w:ascii="Arial" w:hAnsi="Arial" w:cs="Arial"/>
                <w:color w:val="0070C0"/>
              </w:rPr>
              <w:t>izboljšana zaščita pred obrabo površin (+46 %)</w:t>
            </w:r>
          </w:p>
          <w:p w14:paraId="391FFD9E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eastAsiaTheme="minorEastAsia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 xml:space="preserve">95 % boljša korozijska zaščita </w:t>
            </w:r>
          </w:p>
          <w:p w14:paraId="1B5166F3" w14:textId="6D89D5C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spacing w:after="160" w:line="259" w:lineRule="auto"/>
              <w:contextualSpacing/>
              <w:rPr>
                <w:rFonts w:ascii="Arial" w:hAnsi="Arial" w:cs="Arial"/>
                <w:b/>
                <w:bCs/>
                <w:color w:val="0070C0"/>
              </w:rPr>
            </w:pPr>
            <w:r w:rsidRPr="00684E78">
              <w:rPr>
                <w:rFonts w:ascii="Arial" w:eastAsia="Calibri" w:hAnsi="Arial" w:cs="Arial"/>
                <w:color w:val="0070C0"/>
              </w:rPr>
              <w:t>Do 8,8</w:t>
            </w:r>
            <w:r w:rsidR="00F2247B">
              <w:rPr>
                <w:rFonts w:ascii="Arial" w:eastAsia="Calibri" w:hAnsi="Arial" w:cs="Arial"/>
                <w:color w:val="0070C0"/>
              </w:rPr>
              <w:t xml:space="preserve"> </w:t>
            </w:r>
            <w:r w:rsidRPr="00684E78">
              <w:rPr>
                <w:rFonts w:ascii="Arial" w:eastAsia="Calibri" w:hAnsi="Arial" w:cs="Arial"/>
                <w:color w:val="0070C0"/>
              </w:rPr>
              <w:t>% znižanje emisij</w:t>
            </w:r>
            <w:r>
              <w:rPr>
                <w:rFonts w:ascii="Arial" w:eastAsia="Calibri" w:hAnsi="Arial" w:cs="Arial"/>
                <w:color w:val="0070C0"/>
              </w:rPr>
              <w:t xml:space="preserve"> dušikovih oksidov</w:t>
            </w:r>
            <w:r w:rsidRPr="00684E78">
              <w:rPr>
                <w:rFonts w:ascii="Arial" w:eastAsia="Calibri" w:hAnsi="Arial" w:cs="Arial"/>
                <w:color w:val="0070C0"/>
              </w:rPr>
              <w:t xml:space="preserve">, 10,9 % manj trdnih delcev ter 4,7 % manj </w:t>
            </w:r>
            <w:r>
              <w:rPr>
                <w:rFonts w:ascii="Arial" w:eastAsia="Calibri" w:hAnsi="Arial" w:cs="Arial"/>
                <w:color w:val="0070C0"/>
              </w:rPr>
              <w:t>ogljikovega dioksida</w:t>
            </w:r>
          </w:p>
          <w:p w14:paraId="1CE735DF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b/>
                <w:bCs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Sposobnost dodatne zaščite filtrov</w:t>
            </w:r>
          </w:p>
          <w:p w14:paraId="6D0A6B53" w14:textId="77777777" w:rsidR="003926D6" w:rsidRPr="00684E78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b/>
                <w:bCs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Popolna zaščita pred zatikanjem injektorjev</w:t>
            </w:r>
          </w:p>
          <w:p w14:paraId="5A3129BE" w14:textId="69BCBDAB" w:rsidR="003926D6" w:rsidRPr="00592546" w:rsidRDefault="003926D6" w:rsidP="00592546">
            <w:pPr>
              <w:pStyle w:val="Odstavekseznama"/>
              <w:numPr>
                <w:ilvl w:val="0"/>
                <w:numId w:val="9"/>
              </w:numPr>
              <w:contextualSpacing/>
              <w:rPr>
                <w:rFonts w:ascii="Arial" w:hAnsi="Arial" w:cs="Arial"/>
                <w:color w:val="0070C0"/>
              </w:rPr>
            </w:pPr>
            <w:r w:rsidRPr="00684E78">
              <w:rPr>
                <w:rFonts w:ascii="Arial" w:hAnsi="Arial" w:cs="Arial"/>
                <w:color w:val="0070C0"/>
              </w:rPr>
              <w:t>Zmanjšanje penjenja</w:t>
            </w:r>
          </w:p>
        </w:tc>
        <w:tc>
          <w:tcPr>
            <w:tcW w:w="1417" w:type="dxa"/>
          </w:tcPr>
          <w:p w14:paraId="2B1B4115" w14:textId="77777777" w:rsidR="003926D6" w:rsidRPr="00684E78" w:rsidRDefault="003926D6" w:rsidP="00592546">
            <w:pPr>
              <w:spacing w:line="259" w:lineRule="auto"/>
              <w:jc w:val="center"/>
              <w:rPr>
                <w:rFonts w:cs="Arial"/>
              </w:rPr>
            </w:pPr>
          </w:p>
          <w:p w14:paraId="4F9C7B0D" w14:textId="77777777" w:rsidR="003926D6" w:rsidRPr="00684E78" w:rsidRDefault="003926D6" w:rsidP="00592546">
            <w:pPr>
              <w:spacing w:line="259" w:lineRule="auto"/>
              <w:jc w:val="center"/>
              <w:rPr>
                <w:rFonts w:cs="Arial"/>
                <w:highlight w:val="cyan"/>
              </w:rPr>
            </w:pPr>
          </w:p>
          <w:p w14:paraId="412972F2" w14:textId="77777777" w:rsidR="003926D6" w:rsidRPr="00684E78" w:rsidRDefault="003926D6" w:rsidP="00592546">
            <w:pPr>
              <w:rPr>
                <w:rFonts w:cs="Arial"/>
                <w:highlight w:val="cyan"/>
              </w:rPr>
            </w:pPr>
          </w:p>
        </w:tc>
      </w:tr>
    </w:tbl>
    <w:p w14:paraId="166E4F83" w14:textId="79C3392B" w:rsidR="003926D6" w:rsidRDefault="003926D6" w:rsidP="003926D6">
      <w:pPr>
        <w:jc w:val="center"/>
        <w:rPr>
          <w:rFonts w:cs="Arial"/>
          <w:sz w:val="20"/>
        </w:rPr>
      </w:pPr>
    </w:p>
    <w:p w14:paraId="51750D59" w14:textId="128DEA5F" w:rsidR="003926D6" w:rsidRDefault="003926D6" w:rsidP="003926D6">
      <w:pPr>
        <w:jc w:val="center"/>
        <w:rPr>
          <w:rFonts w:cs="Arial"/>
          <w:sz w:val="20"/>
        </w:rPr>
      </w:pPr>
    </w:p>
    <w:p w14:paraId="69650C96" w14:textId="64A0BAAB" w:rsidR="003926D6" w:rsidRDefault="003926D6" w:rsidP="003926D6">
      <w:pPr>
        <w:jc w:val="center"/>
        <w:rPr>
          <w:rFonts w:cs="Arial"/>
          <w:sz w:val="20"/>
        </w:rPr>
      </w:pPr>
    </w:p>
    <w:p w14:paraId="05262CB5" w14:textId="248DD587" w:rsidR="003926D6" w:rsidRDefault="003926D6" w:rsidP="003926D6">
      <w:pPr>
        <w:jc w:val="center"/>
        <w:rPr>
          <w:rFonts w:cs="Arial"/>
          <w:sz w:val="20"/>
        </w:rPr>
      </w:pPr>
    </w:p>
    <w:p w14:paraId="7045513D" w14:textId="2E4A9004" w:rsidR="003926D6" w:rsidRDefault="003926D6" w:rsidP="003926D6">
      <w:pPr>
        <w:jc w:val="center"/>
        <w:rPr>
          <w:rFonts w:cs="Arial"/>
          <w:sz w:val="20"/>
        </w:rPr>
      </w:pPr>
    </w:p>
    <w:p w14:paraId="7D83B0DB" w14:textId="4024C5BB" w:rsidR="003926D6" w:rsidRDefault="003926D6" w:rsidP="003926D6">
      <w:pPr>
        <w:jc w:val="center"/>
        <w:rPr>
          <w:rFonts w:cs="Arial"/>
          <w:sz w:val="20"/>
        </w:rPr>
      </w:pPr>
    </w:p>
    <w:p w14:paraId="5DC280A8" w14:textId="09CE9230" w:rsidR="003926D6" w:rsidRDefault="003926D6" w:rsidP="003926D6">
      <w:pPr>
        <w:jc w:val="center"/>
        <w:rPr>
          <w:rFonts w:cs="Arial"/>
          <w:sz w:val="20"/>
        </w:rPr>
      </w:pPr>
    </w:p>
    <w:p w14:paraId="54CAF728" w14:textId="09788A75" w:rsidR="003926D6" w:rsidRDefault="003926D6" w:rsidP="003926D6">
      <w:pPr>
        <w:jc w:val="center"/>
        <w:rPr>
          <w:rFonts w:cs="Arial"/>
          <w:sz w:val="20"/>
        </w:rPr>
      </w:pPr>
    </w:p>
    <w:p w14:paraId="70646492" w14:textId="77777777" w:rsidR="003926D6" w:rsidRDefault="003926D6" w:rsidP="003926D6">
      <w:pPr>
        <w:jc w:val="center"/>
        <w:rPr>
          <w:rFonts w:cs="Arial"/>
          <w:sz w:val="20"/>
        </w:rPr>
      </w:pPr>
    </w:p>
    <w:p w14:paraId="52A67FE2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7E232673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4729A448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6CA1BBC0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5F935542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0DD1AAC4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31F9CBDC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61B81E55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4DB49F3E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390DA852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64A46EE7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0761CF1D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692F7892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4DC0144C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55CF84F2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55C075A6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46F10B56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24D22C8B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586373B2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78197FFA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5892B869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58E540E6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4D218668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773BA288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6DB1DA6F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6BE69A7C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019FA8E6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76ED42FC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4C029258" w14:textId="77777777" w:rsidR="00592546" w:rsidRDefault="00592546" w:rsidP="003926D6">
      <w:pPr>
        <w:jc w:val="center"/>
        <w:rPr>
          <w:rFonts w:cs="Arial"/>
          <w:sz w:val="18"/>
          <w:szCs w:val="18"/>
        </w:rPr>
      </w:pPr>
    </w:p>
    <w:p w14:paraId="65835DA0" w14:textId="77777777" w:rsidR="00592546" w:rsidRDefault="00592546" w:rsidP="00592546">
      <w:pPr>
        <w:pBdr>
          <w:bottom w:val="dotted" w:sz="24" w:space="0" w:color="auto"/>
        </w:pBdr>
        <w:rPr>
          <w:rFonts w:cs="Arial"/>
          <w:sz w:val="18"/>
          <w:szCs w:val="18"/>
        </w:rPr>
      </w:pPr>
    </w:p>
    <w:sectPr w:rsidR="00592546" w:rsidSect="003B230C">
      <w:headerReference w:type="default" r:id="rId16"/>
      <w:footerReference w:type="default" r:id="rId17"/>
      <w:footerReference w:type="first" r:id="rId18"/>
      <w:pgSz w:w="11906" w:h="16838" w:code="9"/>
      <w:pgMar w:top="2268" w:right="1134" w:bottom="1134" w:left="1134" w:header="567" w:footer="300" w:gutter="0"/>
      <w:pgNumType w:start="1" w:chapStyle="1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2BDC08" w14:textId="77777777" w:rsidR="006C76CB" w:rsidRDefault="006C76CB">
      <w:r>
        <w:separator/>
      </w:r>
    </w:p>
  </w:endnote>
  <w:endnote w:type="continuationSeparator" w:id="0">
    <w:p w14:paraId="565CE14D" w14:textId="77777777" w:rsidR="006C76CB" w:rsidRDefault="006C7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ヒラギノ角ゴ Pro W3">
    <w:charset w:val="80"/>
    <w:family w:val="auto"/>
    <w:pitch w:val="variable"/>
    <w:sig w:usb0="E00002FF" w:usb1="7AC7FFFF" w:usb2="00000012" w:usb3="00000000" w:csb0="0002000D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FC0514" w14:textId="72EE620E" w:rsidR="00FD6DF3" w:rsidRPr="00C66A37" w:rsidRDefault="002D2CDE" w:rsidP="003B230C">
    <w:pPr>
      <w:pStyle w:val="Noga"/>
      <w:tabs>
        <w:tab w:val="clear" w:pos="4536"/>
        <w:tab w:val="clear" w:pos="9072"/>
        <w:tab w:val="left" w:pos="9570"/>
      </w:tabs>
      <w:jc w:val="right"/>
      <w:rPr>
        <w:sz w:val="16"/>
        <w:szCs w:val="16"/>
      </w:rPr>
    </w:pPr>
    <w:r>
      <w:rPr>
        <w:rFonts w:cs="Arial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BD8C0CE" wp14:editId="656967E4">
              <wp:simplePos x="0" y="0"/>
              <wp:positionH relativeFrom="column">
                <wp:posOffset>0</wp:posOffset>
              </wp:positionH>
              <wp:positionV relativeFrom="paragraph">
                <wp:posOffset>-142875</wp:posOffset>
              </wp:positionV>
              <wp:extent cx="6146800" cy="0"/>
              <wp:effectExtent l="0" t="0" r="0" b="0"/>
              <wp:wrapNone/>
              <wp:docPr id="4" name="Lin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6146800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line id="Line 11" style="position:absolute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red" strokeweight="1.5pt" from="0,-11.25pt" to="484pt,-11.25pt" w14:anchorId="5CE0E32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"/>
          </w:pict>
        </mc:Fallback>
      </mc:AlternateContent>
    </w:r>
    <w:r w:rsidR="00B25DA3" w:rsidRPr="00C66A37">
      <w:rPr>
        <w:sz w:val="16"/>
        <w:szCs w:val="16"/>
      </w:rPr>
      <w:fldChar w:fldCharType="begin"/>
    </w:r>
    <w:r w:rsidR="00B25DA3" w:rsidRPr="00C66A37">
      <w:rPr>
        <w:sz w:val="16"/>
        <w:szCs w:val="16"/>
      </w:rPr>
      <w:instrText xml:space="preserve"> PAGE </w:instrText>
    </w:r>
    <w:r w:rsidR="00B25DA3" w:rsidRPr="00C66A37">
      <w:rPr>
        <w:sz w:val="16"/>
        <w:szCs w:val="16"/>
      </w:rPr>
      <w:fldChar w:fldCharType="separate"/>
    </w:r>
    <w:r w:rsidR="005A50B5">
      <w:rPr>
        <w:noProof/>
        <w:sz w:val="16"/>
        <w:szCs w:val="16"/>
      </w:rPr>
      <w:t>3</w:t>
    </w:r>
    <w:r w:rsidR="00B25DA3" w:rsidRPr="00C66A37">
      <w:rPr>
        <w:sz w:val="16"/>
        <w:szCs w:val="16"/>
      </w:rPr>
      <w:fldChar w:fldCharType="end"/>
    </w:r>
    <w:r w:rsidR="00B25DA3" w:rsidRPr="00C66A37">
      <w:rPr>
        <w:sz w:val="16"/>
        <w:szCs w:val="16"/>
      </w:rPr>
      <w:t>/</w:t>
    </w:r>
    <w:r w:rsidR="00B25DA3" w:rsidRPr="00C66A37">
      <w:rPr>
        <w:sz w:val="16"/>
        <w:szCs w:val="16"/>
      </w:rPr>
      <w:fldChar w:fldCharType="begin"/>
    </w:r>
    <w:r w:rsidR="00B25DA3" w:rsidRPr="00C66A37">
      <w:rPr>
        <w:sz w:val="16"/>
        <w:szCs w:val="16"/>
      </w:rPr>
      <w:instrText xml:space="preserve"> NUMPAGES </w:instrText>
    </w:r>
    <w:r w:rsidR="00B25DA3" w:rsidRPr="00C66A37">
      <w:rPr>
        <w:sz w:val="16"/>
        <w:szCs w:val="16"/>
      </w:rPr>
      <w:fldChar w:fldCharType="separate"/>
    </w:r>
    <w:r w:rsidR="005A50B5">
      <w:rPr>
        <w:noProof/>
        <w:sz w:val="16"/>
        <w:szCs w:val="16"/>
      </w:rPr>
      <w:t>3</w:t>
    </w:r>
    <w:r w:rsidR="00B25DA3" w:rsidRPr="00C66A37">
      <w:rPr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A42AD" w14:textId="77777777" w:rsidR="003B230C" w:rsidRDefault="003B230C" w:rsidP="00C66A37">
    <w:pPr>
      <w:pStyle w:val="Noga"/>
      <w:tabs>
        <w:tab w:val="clear" w:pos="4536"/>
        <w:tab w:val="clear" w:pos="9072"/>
        <w:tab w:val="left" w:pos="1559"/>
      </w:tabs>
      <w:rPr>
        <w:rFonts w:cs="Arial"/>
        <w:sz w:val="10"/>
        <w:szCs w:val="10"/>
      </w:rPr>
    </w:pPr>
  </w:p>
  <w:p w14:paraId="7FBCD2EE" w14:textId="77777777" w:rsidR="003B230C" w:rsidRDefault="003B230C" w:rsidP="00C66A37">
    <w:pPr>
      <w:pStyle w:val="Noga"/>
      <w:tabs>
        <w:tab w:val="clear" w:pos="4536"/>
        <w:tab w:val="clear" w:pos="9072"/>
        <w:tab w:val="left" w:pos="1559"/>
      </w:tabs>
      <w:rPr>
        <w:rFonts w:cs="Arial"/>
        <w:sz w:val="10"/>
        <w:szCs w:val="10"/>
      </w:rPr>
    </w:pPr>
  </w:p>
  <w:p w14:paraId="09F4E23C" w14:textId="77777777" w:rsidR="003B230C" w:rsidRDefault="003B230C" w:rsidP="00C66A37">
    <w:pPr>
      <w:pStyle w:val="Noga"/>
      <w:tabs>
        <w:tab w:val="clear" w:pos="4536"/>
        <w:tab w:val="clear" w:pos="9072"/>
        <w:tab w:val="left" w:pos="1559"/>
      </w:tabs>
      <w:rPr>
        <w:rFonts w:cs="Arial"/>
        <w:sz w:val="10"/>
        <w:szCs w:val="10"/>
      </w:rPr>
    </w:pPr>
  </w:p>
  <w:p w14:paraId="1297CF52" w14:textId="77777777" w:rsidR="00C66A37" w:rsidRPr="00C66A37" w:rsidRDefault="002D2CDE" w:rsidP="00C66A37">
    <w:pPr>
      <w:pStyle w:val="Noga"/>
      <w:tabs>
        <w:tab w:val="clear" w:pos="4536"/>
        <w:tab w:val="clear" w:pos="9072"/>
        <w:tab w:val="left" w:pos="1559"/>
      </w:tabs>
      <w:rPr>
        <w:rFonts w:cs="Arial"/>
        <w:sz w:val="10"/>
        <w:szCs w:val="10"/>
      </w:rPr>
    </w:pPr>
    <w:r>
      <w:rPr>
        <w:noProof/>
        <w:sz w:val="10"/>
        <w:szCs w:val="1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D28885C" wp14:editId="17041FA5">
              <wp:simplePos x="0" y="0"/>
              <wp:positionH relativeFrom="column">
                <wp:posOffset>4260850</wp:posOffset>
              </wp:positionH>
              <wp:positionV relativeFrom="paragraph">
                <wp:posOffset>-454025</wp:posOffset>
              </wp:positionV>
              <wp:extent cx="2334260" cy="571500"/>
              <wp:effectExtent l="0" t="0" r="0" b="0"/>
              <wp:wrapNone/>
              <wp:docPr id="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3426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B7DAC5" w14:textId="77777777" w:rsidR="00C66A37" w:rsidRDefault="002D2CDE" w:rsidP="00C66A37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143EB7EA" wp14:editId="45223D9C">
                                <wp:extent cx="1038225" cy="476250"/>
                                <wp:effectExtent l="0" t="0" r="9525" b="0"/>
                                <wp:docPr id="5" name="Slika 3" descr="ISO-black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 descr="ISO-black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38225" cy="4762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D28885C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6" type="#_x0000_t202" style="position:absolute;margin-left:335.5pt;margin-top:-35.75pt;width:183.8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" filled="f" stroked="f">
              <v:textbox>
                <w:txbxContent>
                  <w:p w14:paraId="62B7DAC5" w14:textId="77777777" w:rsidR="00C66A37" w:rsidRDefault="002D2CDE" w:rsidP="00C66A37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143EB7EA" wp14:editId="45223D9C">
                          <wp:extent cx="1038225" cy="476250"/>
                          <wp:effectExtent l="0" t="0" r="9525" b="0"/>
                          <wp:docPr id="5" name="Slika 3" descr="ISO-black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ISO-black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38225" cy="4762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C66A37" w:rsidRPr="00C66A37">
      <w:rPr>
        <w:rFonts w:cs="Arial"/>
        <w:sz w:val="10"/>
        <w:szCs w:val="10"/>
      </w:rPr>
      <w:t>Vpis v sodni register: Okrožno sodišče v Ljubljani, pod vložno štev. 1/05773/00, osnovni kapital: 52.240.977,04 EUR, ID za DDV SI80267432</w:t>
    </w:r>
  </w:p>
  <w:p w14:paraId="4250A9C2" w14:textId="77777777" w:rsidR="00C66A37" w:rsidRDefault="00C66A37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72A3F3" w14:textId="77777777" w:rsidR="006C76CB" w:rsidRDefault="006C76CB">
      <w:r>
        <w:separator/>
      </w:r>
    </w:p>
  </w:footnote>
  <w:footnote w:type="continuationSeparator" w:id="0">
    <w:p w14:paraId="045A22C0" w14:textId="77777777" w:rsidR="006C76CB" w:rsidRDefault="006C76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AFDDA" w14:textId="77777777" w:rsidR="00CB6675" w:rsidRDefault="3ED245D2">
    <w:pPr>
      <w:pStyle w:val="Glava"/>
    </w:pPr>
    <w:r>
      <w:rPr>
        <w:noProof/>
      </w:rPr>
      <w:drawing>
        <wp:inline distT="0" distB="0" distL="0" distR="0" wp14:anchorId="59DC6ADA" wp14:editId="3ED245D2">
          <wp:extent cx="895350" cy="276225"/>
          <wp:effectExtent l="0" t="0" r="0" b="9525"/>
          <wp:docPr id="2" name="Slika 2" descr="logo_petr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5350" cy="2762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A3F35"/>
    <w:multiLevelType w:val="hybridMultilevel"/>
    <w:tmpl w:val="FE745D5C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64E31DD"/>
    <w:multiLevelType w:val="multilevel"/>
    <w:tmpl w:val="2E1A0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D150D2"/>
    <w:multiLevelType w:val="multilevel"/>
    <w:tmpl w:val="9E4E7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133012"/>
    <w:multiLevelType w:val="hybridMultilevel"/>
    <w:tmpl w:val="EB12AB5C"/>
    <w:lvl w:ilvl="0" w:tplc="0424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4" w15:restartNumberingAfterBreak="0">
    <w:nsid w:val="411A4E37"/>
    <w:multiLevelType w:val="hybridMultilevel"/>
    <w:tmpl w:val="33F6C7DE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1EE020D"/>
    <w:multiLevelType w:val="hybridMultilevel"/>
    <w:tmpl w:val="4E78A134"/>
    <w:lvl w:ilvl="0" w:tplc="0424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18ED35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6ED6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B04BE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E36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ECA1C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844A1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BEA21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3CA2E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852281"/>
    <w:multiLevelType w:val="hybridMultilevel"/>
    <w:tmpl w:val="54C44E82"/>
    <w:lvl w:ilvl="0" w:tplc="0424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7" w15:restartNumberingAfterBreak="0">
    <w:nsid w:val="451F7373"/>
    <w:multiLevelType w:val="multilevel"/>
    <w:tmpl w:val="8A3A7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8495994"/>
    <w:multiLevelType w:val="hybridMultilevel"/>
    <w:tmpl w:val="7644856E"/>
    <w:lvl w:ilvl="0" w:tplc="0424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99C2641"/>
    <w:multiLevelType w:val="multilevel"/>
    <w:tmpl w:val="6D2ED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B2E75AC"/>
    <w:multiLevelType w:val="hybridMultilevel"/>
    <w:tmpl w:val="D4708276"/>
    <w:lvl w:ilvl="0" w:tplc="4A8C716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C16C75"/>
    <w:multiLevelType w:val="multilevel"/>
    <w:tmpl w:val="2F7AE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047B31"/>
    <w:multiLevelType w:val="hybridMultilevel"/>
    <w:tmpl w:val="A5A42E9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8837D2"/>
    <w:multiLevelType w:val="hybridMultilevel"/>
    <w:tmpl w:val="68C013B8"/>
    <w:lvl w:ilvl="0" w:tplc="901E31AE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EBA4CBB"/>
    <w:multiLevelType w:val="multilevel"/>
    <w:tmpl w:val="BB125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6B151EC"/>
    <w:multiLevelType w:val="multilevel"/>
    <w:tmpl w:val="36467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8412BAF"/>
    <w:multiLevelType w:val="hybridMultilevel"/>
    <w:tmpl w:val="0FF6AD7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1F1866"/>
    <w:multiLevelType w:val="multilevel"/>
    <w:tmpl w:val="7B76DC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7"/>
  </w:num>
  <w:num w:numId="3">
    <w:abstractNumId w:val="14"/>
  </w:num>
  <w:num w:numId="4">
    <w:abstractNumId w:val="1"/>
  </w:num>
  <w:num w:numId="5">
    <w:abstractNumId w:val="11"/>
  </w:num>
  <w:num w:numId="6">
    <w:abstractNumId w:val="2"/>
  </w:num>
  <w:num w:numId="7">
    <w:abstractNumId w:val="9"/>
  </w:num>
  <w:num w:numId="8">
    <w:abstractNumId w:val="15"/>
  </w:num>
  <w:num w:numId="9">
    <w:abstractNumId w:val="5"/>
  </w:num>
  <w:num w:numId="10">
    <w:abstractNumId w:val="8"/>
  </w:num>
  <w:num w:numId="11">
    <w:abstractNumId w:val="3"/>
  </w:num>
  <w:num w:numId="12">
    <w:abstractNumId w:val="6"/>
  </w:num>
  <w:num w:numId="13">
    <w:abstractNumId w:val="13"/>
  </w:num>
  <w:num w:numId="14">
    <w:abstractNumId w:val="0"/>
  </w:num>
  <w:num w:numId="15">
    <w:abstractNumId w:val="4"/>
  </w:num>
  <w:num w:numId="16">
    <w:abstractNumId w:val="16"/>
  </w:num>
  <w:num w:numId="17">
    <w:abstractNumId w:val="10"/>
  </w:num>
  <w:num w:numId="18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5C67"/>
    <w:rsid w:val="0000614B"/>
    <w:rsid w:val="00006743"/>
    <w:rsid w:val="00007F36"/>
    <w:rsid w:val="00013CB0"/>
    <w:rsid w:val="000160B9"/>
    <w:rsid w:val="00024E30"/>
    <w:rsid w:val="0002573E"/>
    <w:rsid w:val="00032383"/>
    <w:rsid w:val="00032C92"/>
    <w:rsid w:val="00032EAE"/>
    <w:rsid w:val="0003453E"/>
    <w:rsid w:val="00036937"/>
    <w:rsid w:val="000374BE"/>
    <w:rsid w:val="0004146E"/>
    <w:rsid w:val="00045CB9"/>
    <w:rsid w:val="00047B93"/>
    <w:rsid w:val="00050619"/>
    <w:rsid w:val="00053E94"/>
    <w:rsid w:val="0006429D"/>
    <w:rsid w:val="000669EE"/>
    <w:rsid w:val="000704E0"/>
    <w:rsid w:val="00071587"/>
    <w:rsid w:val="000747DF"/>
    <w:rsid w:val="00074A8B"/>
    <w:rsid w:val="00076B0C"/>
    <w:rsid w:val="0007718B"/>
    <w:rsid w:val="00082443"/>
    <w:rsid w:val="00082521"/>
    <w:rsid w:val="00083518"/>
    <w:rsid w:val="000845F3"/>
    <w:rsid w:val="000850A9"/>
    <w:rsid w:val="000850EA"/>
    <w:rsid w:val="00085D1B"/>
    <w:rsid w:val="00086E24"/>
    <w:rsid w:val="000903DD"/>
    <w:rsid w:val="0009396B"/>
    <w:rsid w:val="000A0687"/>
    <w:rsid w:val="000A315E"/>
    <w:rsid w:val="000B32CF"/>
    <w:rsid w:val="000B48ED"/>
    <w:rsid w:val="000B55DD"/>
    <w:rsid w:val="000B6478"/>
    <w:rsid w:val="000C0A57"/>
    <w:rsid w:val="000C2402"/>
    <w:rsid w:val="000C3844"/>
    <w:rsid w:val="000C465D"/>
    <w:rsid w:val="000C58DA"/>
    <w:rsid w:val="000D1100"/>
    <w:rsid w:val="000D6B37"/>
    <w:rsid w:val="000D7F39"/>
    <w:rsid w:val="000E4120"/>
    <w:rsid w:val="000E7858"/>
    <w:rsid w:val="000F263F"/>
    <w:rsid w:val="000F63B0"/>
    <w:rsid w:val="00103B60"/>
    <w:rsid w:val="00105ECC"/>
    <w:rsid w:val="001075B7"/>
    <w:rsid w:val="00111D3D"/>
    <w:rsid w:val="001124AC"/>
    <w:rsid w:val="00121133"/>
    <w:rsid w:val="001223F2"/>
    <w:rsid w:val="0012571B"/>
    <w:rsid w:val="001270D6"/>
    <w:rsid w:val="00127670"/>
    <w:rsid w:val="00131F84"/>
    <w:rsid w:val="00132550"/>
    <w:rsid w:val="00132AA2"/>
    <w:rsid w:val="00135213"/>
    <w:rsid w:val="00135B0D"/>
    <w:rsid w:val="00135E45"/>
    <w:rsid w:val="0013662F"/>
    <w:rsid w:val="00136BFC"/>
    <w:rsid w:val="00140244"/>
    <w:rsid w:val="0014429A"/>
    <w:rsid w:val="001464A6"/>
    <w:rsid w:val="00146716"/>
    <w:rsid w:val="00150F52"/>
    <w:rsid w:val="0015181C"/>
    <w:rsid w:val="00151A6A"/>
    <w:rsid w:val="00155588"/>
    <w:rsid w:val="001605D1"/>
    <w:rsid w:val="001639C4"/>
    <w:rsid w:val="00175096"/>
    <w:rsid w:val="00175175"/>
    <w:rsid w:val="001764CE"/>
    <w:rsid w:val="001770F0"/>
    <w:rsid w:val="00183F87"/>
    <w:rsid w:val="00190E55"/>
    <w:rsid w:val="00191498"/>
    <w:rsid w:val="00191F42"/>
    <w:rsid w:val="00191FDA"/>
    <w:rsid w:val="00192FD3"/>
    <w:rsid w:val="00193095"/>
    <w:rsid w:val="00193E06"/>
    <w:rsid w:val="001944B6"/>
    <w:rsid w:val="0019683B"/>
    <w:rsid w:val="0019688E"/>
    <w:rsid w:val="001B14FC"/>
    <w:rsid w:val="001B349E"/>
    <w:rsid w:val="001C17B2"/>
    <w:rsid w:val="001D1810"/>
    <w:rsid w:val="001D32C2"/>
    <w:rsid w:val="001D6074"/>
    <w:rsid w:val="001D6628"/>
    <w:rsid w:val="001F38A5"/>
    <w:rsid w:val="001F4358"/>
    <w:rsid w:val="001F4993"/>
    <w:rsid w:val="001F5CF0"/>
    <w:rsid w:val="00201C6B"/>
    <w:rsid w:val="00204353"/>
    <w:rsid w:val="0021119C"/>
    <w:rsid w:val="0021152C"/>
    <w:rsid w:val="00213DB3"/>
    <w:rsid w:val="00214CD4"/>
    <w:rsid w:val="0021741B"/>
    <w:rsid w:val="002204DD"/>
    <w:rsid w:val="00221268"/>
    <w:rsid w:val="0022277D"/>
    <w:rsid w:val="002228F0"/>
    <w:rsid w:val="00222C85"/>
    <w:rsid w:val="002245D4"/>
    <w:rsid w:val="002310F2"/>
    <w:rsid w:val="00231390"/>
    <w:rsid w:val="00232052"/>
    <w:rsid w:val="00240138"/>
    <w:rsid w:val="00247DD2"/>
    <w:rsid w:val="002538AF"/>
    <w:rsid w:val="002569C5"/>
    <w:rsid w:val="00257867"/>
    <w:rsid w:val="002578A5"/>
    <w:rsid w:val="002578F7"/>
    <w:rsid w:val="00260F11"/>
    <w:rsid w:val="00262BB0"/>
    <w:rsid w:val="00262F05"/>
    <w:rsid w:val="00267F49"/>
    <w:rsid w:val="002707DF"/>
    <w:rsid w:val="0027265D"/>
    <w:rsid w:val="002727CE"/>
    <w:rsid w:val="00276E3A"/>
    <w:rsid w:val="00281E53"/>
    <w:rsid w:val="00283AA5"/>
    <w:rsid w:val="00287B4E"/>
    <w:rsid w:val="00293DB9"/>
    <w:rsid w:val="00297089"/>
    <w:rsid w:val="002A15B0"/>
    <w:rsid w:val="002A19A4"/>
    <w:rsid w:val="002A237C"/>
    <w:rsid w:val="002A2CDD"/>
    <w:rsid w:val="002A5FC2"/>
    <w:rsid w:val="002A73EF"/>
    <w:rsid w:val="002B4A24"/>
    <w:rsid w:val="002C613B"/>
    <w:rsid w:val="002C755F"/>
    <w:rsid w:val="002D16BE"/>
    <w:rsid w:val="002D2CDE"/>
    <w:rsid w:val="002D3FC1"/>
    <w:rsid w:val="002D558E"/>
    <w:rsid w:val="002E106B"/>
    <w:rsid w:val="002F1BD4"/>
    <w:rsid w:val="002F6F41"/>
    <w:rsid w:val="002F7C2A"/>
    <w:rsid w:val="00300225"/>
    <w:rsid w:val="00301251"/>
    <w:rsid w:val="00301BF5"/>
    <w:rsid w:val="00303504"/>
    <w:rsid w:val="00307E15"/>
    <w:rsid w:val="00311D04"/>
    <w:rsid w:val="003125B0"/>
    <w:rsid w:val="0031275D"/>
    <w:rsid w:val="00313C8E"/>
    <w:rsid w:val="00313F70"/>
    <w:rsid w:val="00314656"/>
    <w:rsid w:val="00320E98"/>
    <w:rsid w:val="00323B59"/>
    <w:rsid w:val="00323E11"/>
    <w:rsid w:val="00324967"/>
    <w:rsid w:val="00324E3F"/>
    <w:rsid w:val="00326771"/>
    <w:rsid w:val="003268D6"/>
    <w:rsid w:val="00330D69"/>
    <w:rsid w:val="00344182"/>
    <w:rsid w:val="0035267F"/>
    <w:rsid w:val="00356719"/>
    <w:rsid w:val="0035696B"/>
    <w:rsid w:val="00357616"/>
    <w:rsid w:val="003646CF"/>
    <w:rsid w:val="00366B9F"/>
    <w:rsid w:val="00370333"/>
    <w:rsid w:val="00370DEE"/>
    <w:rsid w:val="00371C7E"/>
    <w:rsid w:val="00373C7F"/>
    <w:rsid w:val="003802C7"/>
    <w:rsid w:val="00382D6D"/>
    <w:rsid w:val="003900EE"/>
    <w:rsid w:val="003902C9"/>
    <w:rsid w:val="0039101D"/>
    <w:rsid w:val="003910B1"/>
    <w:rsid w:val="003926D6"/>
    <w:rsid w:val="0039388B"/>
    <w:rsid w:val="00394B88"/>
    <w:rsid w:val="00395550"/>
    <w:rsid w:val="00395E7C"/>
    <w:rsid w:val="00396805"/>
    <w:rsid w:val="003A57C6"/>
    <w:rsid w:val="003A5B79"/>
    <w:rsid w:val="003B0E60"/>
    <w:rsid w:val="003B230C"/>
    <w:rsid w:val="003B44D0"/>
    <w:rsid w:val="003B4AFE"/>
    <w:rsid w:val="003B65BC"/>
    <w:rsid w:val="003B71EF"/>
    <w:rsid w:val="003B75E1"/>
    <w:rsid w:val="003C205C"/>
    <w:rsid w:val="003C3FAC"/>
    <w:rsid w:val="003C56E5"/>
    <w:rsid w:val="003D04B4"/>
    <w:rsid w:val="003D30E4"/>
    <w:rsid w:val="003D4409"/>
    <w:rsid w:val="003D467B"/>
    <w:rsid w:val="003D4835"/>
    <w:rsid w:val="003D5D2E"/>
    <w:rsid w:val="003E0768"/>
    <w:rsid w:val="003E0A84"/>
    <w:rsid w:val="003F0A49"/>
    <w:rsid w:val="003F4115"/>
    <w:rsid w:val="003F6AD3"/>
    <w:rsid w:val="00403E5E"/>
    <w:rsid w:val="00404260"/>
    <w:rsid w:val="0040463B"/>
    <w:rsid w:val="0040505C"/>
    <w:rsid w:val="00405E36"/>
    <w:rsid w:val="0040639D"/>
    <w:rsid w:val="00412E54"/>
    <w:rsid w:val="004149FF"/>
    <w:rsid w:val="00416062"/>
    <w:rsid w:val="00426E34"/>
    <w:rsid w:val="00427A5F"/>
    <w:rsid w:val="004320D3"/>
    <w:rsid w:val="00435B4C"/>
    <w:rsid w:val="00441331"/>
    <w:rsid w:val="00443104"/>
    <w:rsid w:val="00443DBA"/>
    <w:rsid w:val="00447A7B"/>
    <w:rsid w:val="00452C25"/>
    <w:rsid w:val="0045333D"/>
    <w:rsid w:val="00457248"/>
    <w:rsid w:val="004614A5"/>
    <w:rsid w:val="00466A19"/>
    <w:rsid w:val="004677E9"/>
    <w:rsid w:val="0047070F"/>
    <w:rsid w:val="00471C1B"/>
    <w:rsid w:val="0047488F"/>
    <w:rsid w:val="00475A76"/>
    <w:rsid w:val="00482942"/>
    <w:rsid w:val="00482D27"/>
    <w:rsid w:val="0048454F"/>
    <w:rsid w:val="004848E9"/>
    <w:rsid w:val="004873F0"/>
    <w:rsid w:val="0049421B"/>
    <w:rsid w:val="0049628E"/>
    <w:rsid w:val="004A0929"/>
    <w:rsid w:val="004A1C1A"/>
    <w:rsid w:val="004A5A01"/>
    <w:rsid w:val="004A7936"/>
    <w:rsid w:val="004B0147"/>
    <w:rsid w:val="004B02C8"/>
    <w:rsid w:val="004B741F"/>
    <w:rsid w:val="004C1361"/>
    <w:rsid w:val="004C54E2"/>
    <w:rsid w:val="004C666F"/>
    <w:rsid w:val="004D5957"/>
    <w:rsid w:val="004D5DEB"/>
    <w:rsid w:val="004D6DA5"/>
    <w:rsid w:val="004E24AE"/>
    <w:rsid w:val="004E39D7"/>
    <w:rsid w:val="004E7904"/>
    <w:rsid w:val="004E7B78"/>
    <w:rsid w:val="004F39CC"/>
    <w:rsid w:val="004F43A4"/>
    <w:rsid w:val="004F5A2C"/>
    <w:rsid w:val="00500FC9"/>
    <w:rsid w:val="00504DD5"/>
    <w:rsid w:val="00510A3B"/>
    <w:rsid w:val="00511D9A"/>
    <w:rsid w:val="00512F70"/>
    <w:rsid w:val="005225C4"/>
    <w:rsid w:val="005279EC"/>
    <w:rsid w:val="00530EAC"/>
    <w:rsid w:val="0054294A"/>
    <w:rsid w:val="00546491"/>
    <w:rsid w:val="00552B5C"/>
    <w:rsid w:val="00555EAA"/>
    <w:rsid w:val="00556C3F"/>
    <w:rsid w:val="00563054"/>
    <w:rsid w:val="00563A18"/>
    <w:rsid w:val="0056534A"/>
    <w:rsid w:val="00565DC6"/>
    <w:rsid w:val="00566340"/>
    <w:rsid w:val="005673AE"/>
    <w:rsid w:val="00572169"/>
    <w:rsid w:val="00572FBC"/>
    <w:rsid w:val="005773DD"/>
    <w:rsid w:val="0058065C"/>
    <w:rsid w:val="005810BD"/>
    <w:rsid w:val="0058176E"/>
    <w:rsid w:val="00592546"/>
    <w:rsid w:val="00592ECE"/>
    <w:rsid w:val="00594D5A"/>
    <w:rsid w:val="00596086"/>
    <w:rsid w:val="005A1D67"/>
    <w:rsid w:val="005A1F92"/>
    <w:rsid w:val="005A2C84"/>
    <w:rsid w:val="005A3618"/>
    <w:rsid w:val="005A50B5"/>
    <w:rsid w:val="005A68C1"/>
    <w:rsid w:val="005A78E8"/>
    <w:rsid w:val="005B501B"/>
    <w:rsid w:val="005B6E80"/>
    <w:rsid w:val="005B7A27"/>
    <w:rsid w:val="005C3BF5"/>
    <w:rsid w:val="005C787C"/>
    <w:rsid w:val="005D04E0"/>
    <w:rsid w:val="005D1479"/>
    <w:rsid w:val="005D2D3E"/>
    <w:rsid w:val="005D3636"/>
    <w:rsid w:val="005E28F9"/>
    <w:rsid w:val="005E297D"/>
    <w:rsid w:val="005F1277"/>
    <w:rsid w:val="005F4A28"/>
    <w:rsid w:val="005F5D48"/>
    <w:rsid w:val="00602F1E"/>
    <w:rsid w:val="00603DBE"/>
    <w:rsid w:val="00604AC9"/>
    <w:rsid w:val="00606B56"/>
    <w:rsid w:val="006139F0"/>
    <w:rsid w:val="00620DFC"/>
    <w:rsid w:val="006273B6"/>
    <w:rsid w:val="006306C9"/>
    <w:rsid w:val="00630A52"/>
    <w:rsid w:val="00643EDA"/>
    <w:rsid w:val="006448E0"/>
    <w:rsid w:val="00650198"/>
    <w:rsid w:val="00650FAF"/>
    <w:rsid w:val="00651AAB"/>
    <w:rsid w:val="00653895"/>
    <w:rsid w:val="00654844"/>
    <w:rsid w:val="0065615E"/>
    <w:rsid w:val="00666FB4"/>
    <w:rsid w:val="00670B43"/>
    <w:rsid w:val="00671E3B"/>
    <w:rsid w:val="0068119D"/>
    <w:rsid w:val="00682FF3"/>
    <w:rsid w:val="00687D8D"/>
    <w:rsid w:val="00687E10"/>
    <w:rsid w:val="0069063B"/>
    <w:rsid w:val="00693886"/>
    <w:rsid w:val="0069676D"/>
    <w:rsid w:val="00697243"/>
    <w:rsid w:val="006A1796"/>
    <w:rsid w:val="006A38B1"/>
    <w:rsid w:val="006A3CE6"/>
    <w:rsid w:val="006A550D"/>
    <w:rsid w:val="006B1A5E"/>
    <w:rsid w:val="006B2573"/>
    <w:rsid w:val="006B4129"/>
    <w:rsid w:val="006B4B4B"/>
    <w:rsid w:val="006B71B9"/>
    <w:rsid w:val="006B7D67"/>
    <w:rsid w:val="006C09BD"/>
    <w:rsid w:val="006C46D0"/>
    <w:rsid w:val="006C5030"/>
    <w:rsid w:val="006C5C98"/>
    <w:rsid w:val="006C76CB"/>
    <w:rsid w:val="006D0696"/>
    <w:rsid w:val="006D1F27"/>
    <w:rsid w:val="006D2DC3"/>
    <w:rsid w:val="006D3D42"/>
    <w:rsid w:val="006D6996"/>
    <w:rsid w:val="006D7649"/>
    <w:rsid w:val="006D77A2"/>
    <w:rsid w:val="006D7869"/>
    <w:rsid w:val="006E14EE"/>
    <w:rsid w:val="006E1EE8"/>
    <w:rsid w:val="006E29B7"/>
    <w:rsid w:val="006E539C"/>
    <w:rsid w:val="006F030F"/>
    <w:rsid w:val="006F4842"/>
    <w:rsid w:val="006F6F84"/>
    <w:rsid w:val="0070036E"/>
    <w:rsid w:val="00700746"/>
    <w:rsid w:val="007059FE"/>
    <w:rsid w:val="00706F99"/>
    <w:rsid w:val="00710574"/>
    <w:rsid w:val="007107E5"/>
    <w:rsid w:val="007126D5"/>
    <w:rsid w:val="00712963"/>
    <w:rsid w:val="00713301"/>
    <w:rsid w:val="00714338"/>
    <w:rsid w:val="007146FC"/>
    <w:rsid w:val="00716461"/>
    <w:rsid w:val="00720D13"/>
    <w:rsid w:val="00727F8C"/>
    <w:rsid w:val="007310DD"/>
    <w:rsid w:val="007339D5"/>
    <w:rsid w:val="00735920"/>
    <w:rsid w:val="00746604"/>
    <w:rsid w:val="00746685"/>
    <w:rsid w:val="00746A01"/>
    <w:rsid w:val="00752C18"/>
    <w:rsid w:val="007532F9"/>
    <w:rsid w:val="007577BB"/>
    <w:rsid w:val="007610D5"/>
    <w:rsid w:val="00763DFB"/>
    <w:rsid w:val="00771D1D"/>
    <w:rsid w:val="007737FA"/>
    <w:rsid w:val="0077460C"/>
    <w:rsid w:val="007746CB"/>
    <w:rsid w:val="007759E3"/>
    <w:rsid w:val="00777C52"/>
    <w:rsid w:val="00781F67"/>
    <w:rsid w:val="007834FA"/>
    <w:rsid w:val="007839BB"/>
    <w:rsid w:val="00786148"/>
    <w:rsid w:val="00792974"/>
    <w:rsid w:val="00794C77"/>
    <w:rsid w:val="007958C5"/>
    <w:rsid w:val="007A344B"/>
    <w:rsid w:val="007A4182"/>
    <w:rsid w:val="007A4823"/>
    <w:rsid w:val="007A54F0"/>
    <w:rsid w:val="007A5E21"/>
    <w:rsid w:val="007B050C"/>
    <w:rsid w:val="007B637E"/>
    <w:rsid w:val="007B7440"/>
    <w:rsid w:val="007B781A"/>
    <w:rsid w:val="007C0CE6"/>
    <w:rsid w:val="007D4D59"/>
    <w:rsid w:val="007D5299"/>
    <w:rsid w:val="007E1BAE"/>
    <w:rsid w:val="007E369B"/>
    <w:rsid w:val="007E4E12"/>
    <w:rsid w:val="007E4F2C"/>
    <w:rsid w:val="007E5010"/>
    <w:rsid w:val="007E7CC9"/>
    <w:rsid w:val="007F48F8"/>
    <w:rsid w:val="007F7CF5"/>
    <w:rsid w:val="008013F9"/>
    <w:rsid w:val="0080485B"/>
    <w:rsid w:val="00804B7F"/>
    <w:rsid w:val="0080726B"/>
    <w:rsid w:val="00807D93"/>
    <w:rsid w:val="00810B8C"/>
    <w:rsid w:val="008117F1"/>
    <w:rsid w:val="00812ABC"/>
    <w:rsid w:val="008143AB"/>
    <w:rsid w:val="008143DE"/>
    <w:rsid w:val="00820E1C"/>
    <w:rsid w:val="0082196E"/>
    <w:rsid w:val="00822097"/>
    <w:rsid w:val="008245DF"/>
    <w:rsid w:val="00827D14"/>
    <w:rsid w:val="00830F53"/>
    <w:rsid w:val="0083351C"/>
    <w:rsid w:val="00833805"/>
    <w:rsid w:val="008405EC"/>
    <w:rsid w:val="00841052"/>
    <w:rsid w:val="00841BBF"/>
    <w:rsid w:val="0084351B"/>
    <w:rsid w:val="00844D54"/>
    <w:rsid w:val="00846F04"/>
    <w:rsid w:val="0084703B"/>
    <w:rsid w:val="0085075B"/>
    <w:rsid w:val="008519A3"/>
    <w:rsid w:val="0085201B"/>
    <w:rsid w:val="00853F51"/>
    <w:rsid w:val="00854660"/>
    <w:rsid w:val="00855AA5"/>
    <w:rsid w:val="00855FA9"/>
    <w:rsid w:val="0086014B"/>
    <w:rsid w:val="00861FC9"/>
    <w:rsid w:val="008700A8"/>
    <w:rsid w:val="008700E8"/>
    <w:rsid w:val="008777A8"/>
    <w:rsid w:val="00877DD6"/>
    <w:rsid w:val="00884302"/>
    <w:rsid w:val="00892680"/>
    <w:rsid w:val="00892E8D"/>
    <w:rsid w:val="00897C22"/>
    <w:rsid w:val="008A2938"/>
    <w:rsid w:val="008A6E46"/>
    <w:rsid w:val="008A76C5"/>
    <w:rsid w:val="008B3D33"/>
    <w:rsid w:val="008B3FA7"/>
    <w:rsid w:val="008B4BB5"/>
    <w:rsid w:val="008C4B77"/>
    <w:rsid w:val="008C4C67"/>
    <w:rsid w:val="008C7E80"/>
    <w:rsid w:val="008D12A8"/>
    <w:rsid w:val="008D35A6"/>
    <w:rsid w:val="008D4D3B"/>
    <w:rsid w:val="008D5A1A"/>
    <w:rsid w:val="008D62AA"/>
    <w:rsid w:val="008D7E42"/>
    <w:rsid w:val="008E10CF"/>
    <w:rsid w:val="008E7083"/>
    <w:rsid w:val="008F4056"/>
    <w:rsid w:val="008F5678"/>
    <w:rsid w:val="0090110A"/>
    <w:rsid w:val="009065B4"/>
    <w:rsid w:val="009069B0"/>
    <w:rsid w:val="00911E6C"/>
    <w:rsid w:val="0091323B"/>
    <w:rsid w:val="00915AC0"/>
    <w:rsid w:val="00917EA9"/>
    <w:rsid w:val="0092111C"/>
    <w:rsid w:val="009222F9"/>
    <w:rsid w:val="00923354"/>
    <w:rsid w:val="009242D0"/>
    <w:rsid w:val="00925C5C"/>
    <w:rsid w:val="00926627"/>
    <w:rsid w:val="00930F27"/>
    <w:rsid w:val="009342F3"/>
    <w:rsid w:val="0093441F"/>
    <w:rsid w:val="00937651"/>
    <w:rsid w:val="00937A51"/>
    <w:rsid w:val="0094475B"/>
    <w:rsid w:val="00946306"/>
    <w:rsid w:val="00951746"/>
    <w:rsid w:val="00954C04"/>
    <w:rsid w:val="00954C74"/>
    <w:rsid w:val="00957979"/>
    <w:rsid w:val="00961618"/>
    <w:rsid w:val="00962FF4"/>
    <w:rsid w:val="00963517"/>
    <w:rsid w:val="009665A5"/>
    <w:rsid w:val="00972735"/>
    <w:rsid w:val="009761C8"/>
    <w:rsid w:val="00977670"/>
    <w:rsid w:val="00977CAB"/>
    <w:rsid w:val="0098441E"/>
    <w:rsid w:val="00991C24"/>
    <w:rsid w:val="00996765"/>
    <w:rsid w:val="00997264"/>
    <w:rsid w:val="0099773B"/>
    <w:rsid w:val="009A2ED3"/>
    <w:rsid w:val="009A4C6B"/>
    <w:rsid w:val="009A6EDF"/>
    <w:rsid w:val="009B6A4B"/>
    <w:rsid w:val="009C1797"/>
    <w:rsid w:val="009C26C5"/>
    <w:rsid w:val="009C4B4F"/>
    <w:rsid w:val="009D0820"/>
    <w:rsid w:val="009D617D"/>
    <w:rsid w:val="009D7BAC"/>
    <w:rsid w:val="009E079C"/>
    <w:rsid w:val="009E29AF"/>
    <w:rsid w:val="009E2CB6"/>
    <w:rsid w:val="009E405F"/>
    <w:rsid w:val="009E4A41"/>
    <w:rsid w:val="009F05C7"/>
    <w:rsid w:val="009F4068"/>
    <w:rsid w:val="009F484E"/>
    <w:rsid w:val="00A0011C"/>
    <w:rsid w:val="00A04D35"/>
    <w:rsid w:val="00A07E6C"/>
    <w:rsid w:val="00A1319A"/>
    <w:rsid w:val="00A1436E"/>
    <w:rsid w:val="00A17BC6"/>
    <w:rsid w:val="00A20C62"/>
    <w:rsid w:val="00A22812"/>
    <w:rsid w:val="00A27184"/>
    <w:rsid w:val="00A30746"/>
    <w:rsid w:val="00A32E0E"/>
    <w:rsid w:val="00A340B1"/>
    <w:rsid w:val="00A44FDB"/>
    <w:rsid w:val="00A52A70"/>
    <w:rsid w:val="00A52B85"/>
    <w:rsid w:val="00A52C22"/>
    <w:rsid w:val="00A54AD2"/>
    <w:rsid w:val="00A54FE3"/>
    <w:rsid w:val="00A562EE"/>
    <w:rsid w:val="00A56435"/>
    <w:rsid w:val="00A5707A"/>
    <w:rsid w:val="00A64677"/>
    <w:rsid w:val="00A6497B"/>
    <w:rsid w:val="00A65D6B"/>
    <w:rsid w:val="00A6617D"/>
    <w:rsid w:val="00A668DE"/>
    <w:rsid w:val="00A7014A"/>
    <w:rsid w:val="00A73C8B"/>
    <w:rsid w:val="00A75957"/>
    <w:rsid w:val="00A83A5E"/>
    <w:rsid w:val="00A878A8"/>
    <w:rsid w:val="00A90708"/>
    <w:rsid w:val="00A9570D"/>
    <w:rsid w:val="00AA0C44"/>
    <w:rsid w:val="00AB3F89"/>
    <w:rsid w:val="00AB6AB7"/>
    <w:rsid w:val="00AC12DC"/>
    <w:rsid w:val="00AC6053"/>
    <w:rsid w:val="00AC7965"/>
    <w:rsid w:val="00AC7DC9"/>
    <w:rsid w:val="00AD0A03"/>
    <w:rsid w:val="00AD4290"/>
    <w:rsid w:val="00AD4A66"/>
    <w:rsid w:val="00AD6480"/>
    <w:rsid w:val="00AD792F"/>
    <w:rsid w:val="00AD7F77"/>
    <w:rsid w:val="00AE00B8"/>
    <w:rsid w:val="00AE0CB1"/>
    <w:rsid w:val="00AE14FA"/>
    <w:rsid w:val="00AE3DA2"/>
    <w:rsid w:val="00AE6CC3"/>
    <w:rsid w:val="00AE7796"/>
    <w:rsid w:val="00AF64F3"/>
    <w:rsid w:val="00B00A4E"/>
    <w:rsid w:val="00B01E64"/>
    <w:rsid w:val="00B01EBE"/>
    <w:rsid w:val="00B02F34"/>
    <w:rsid w:val="00B037B4"/>
    <w:rsid w:val="00B077EC"/>
    <w:rsid w:val="00B1054D"/>
    <w:rsid w:val="00B10DF9"/>
    <w:rsid w:val="00B10FBB"/>
    <w:rsid w:val="00B11BB2"/>
    <w:rsid w:val="00B121C4"/>
    <w:rsid w:val="00B15CA4"/>
    <w:rsid w:val="00B25DA3"/>
    <w:rsid w:val="00B306E9"/>
    <w:rsid w:val="00B31FC1"/>
    <w:rsid w:val="00B34724"/>
    <w:rsid w:val="00B45855"/>
    <w:rsid w:val="00B47DE1"/>
    <w:rsid w:val="00B508B3"/>
    <w:rsid w:val="00B510C1"/>
    <w:rsid w:val="00B51446"/>
    <w:rsid w:val="00B519A2"/>
    <w:rsid w:val="00B51A40"/>
    <w:rsid w:val="00B53319"/>
    <w:rsid w:val="00B543DB"/>
    <w:rsid w:val="00B552BE"/>
    <w:rsid w:val="00B569D7"/>
    <w:rsid w:val="00B67E13"/>
    <w:rsid w:val="00B70DC3"/>
    <w:rsid w:val="00B74139"/>
    <w:rsid w:val="00B750A7"/>
    <w:rsid w:val="00B816A0"/>
    <w:rsid w:val="00B81805"/>
    <w:rsid w:val="00B842C9"/>
    <w:rsid w:val="00B85BFA"/>
    <w:rsid w:val="00B85F2C"/>
    <w:rsid w:val="00B90ECA"/>
    <w:rsid w:val="00B94887"/>
    <w:rsid w:val="00B97CF5"/>
    <w:rsid w:val="00BA58F3"/>
    <w:rsid w:val="00BA5F24"/>
    <w:rsid w:val="00BA7022"/>
    <w:rsid w:val="00BB35CB"/>
    <w:rsid w:val="00BB4735"/>
    <w:rsid w:val="00BB47BB"/>
    <w:rsid w:val="00BB5485"/>
    <w:rsid w:val="00BB54FE"/>
    <w:rsid w:val="00BC02E4"/>
    <w:rsid w:val="00BC2180"/>
    <w:rsid w:val="00BC2C66"/>
    <w:rsid w:val="00BC3730"/>
    <w:rsid w:val="00BC391B"/>
    <w:rsid w:val="00BC3A68"/>
    <w:rsid w:val="00BC4F4B"/>
    <w:rsid w:val="00BC58D8"/>
    <w:rsid w:val="00BC618A"/>
    <w:rsid w:val="00BC78B6"/>
    <w:rsid w:val="00BD0E48"/>
    <w:rsid w:val="00BD4F7B"/>
    <w:rsid w:val="00BD7778"/>
    <w:rsid w:val="00BD78B6"/>
    <w:rsid w:val="00BE071F"/>
    <w:rsid w:val="00BE4721"/>
    <w:rsid w:val="00BE566F"/>
    <w:rsid w:val="00BE66CE"/>
    <w:rsid w:val="00BE6A2B"/>
    <w:rsid w:val="00BF4535"/>
    <w:rsid w:val="00BF57CD"/>
    <w:rsid w:val="00BF6977"/>
    <w:rsid w:val="00C00934"/>
    <w:rsid w:val="00C028C7"/>
    <w:rsid w:val="00C05965"/>
    <w:rsid w:val="00C06FE7"/>
    <w:rsid w:val="00C073CB"/>
    <w:rsid w:val="00C07EFC"/>
    <w:rsid w:val="00C1240F"/>
    <w:rsid w:val="00C13337"/>
    <w:rsid w:val="00C1366A"/>
    <w:rsid w:val="00C208DA"/>
    <w:rsid w:val="00C21D80"/>
    <w:rsid w:val="00C2548D"/>
    <w:rsid w:val="00C25C67"/>
    <w:rsid w:val="00C30605"/>
    <w:rsid w:val="00C328A8"/>
    <w:rsid w:val="00C34052"/>
    <w:rsid w:val="00C376E4"/>
    <w:rsid w:val="00C37D81"/>
    <w:rsid w:val="00C40D5E"/>
    <w:rsid w:val="00C42C13"/>
    <w:rsid w:val="00C444C6"/>
    <w:rsid w:val="00C5081A"/>
    <w:rsid w:val="00C559B3"/>
    <w:rsid w:val="00C578DE"/>
    <w:rsid w:val="00C604FB"/>
    <w:rsid w:val="00C6196B"/>
    <w:rsid w:val="00C6226B"/>
    <w:rsid w:val="00C63621"/>
    <w:rsid w:val="00C6418B"/>
    <w:rsid w:val="00C66670"/>
    <w:rsid w:val="00C66A37"/>
    <w:rsid w:val="00C67970"/>
    <w:rsid w:val="00C727DE"/>
    <w:rsid w:val="00C75067"/>
    <w:rsid w:val="00C75622"/>
    <w:rsid w:val="00C77EA3"/>
    <w:rsid w:val="00C8014B"/>
    <w:rsid w:val="00C805AE"/>
    <w:rsid w:val="00C808FB"/>
    <w:rsid w:val="00C827C6"/>
    <w:rsid w:val="00C83CE3"/>
    <w:rsid w:val="00C84B8E"/>
    <w:rsid w:val="00C86A51"/>
    <w:rsid w:val="00C924BE"/>
    <w:rsid w:val="00C9383E"/>
    <w:rsid w:val="00C952E5"/>
    <w:rsid w:val="00C97565"/>
    <w:rsid w:val="00C9770D"/>
    <w:rsid w:val="00CA0670"/>
    <w:rsid w:val="00CA2C16"/>
    <w:rsid w:val="00CA31E3"/>
    <w:rsid w:val="00CA3A5B"/>
    <w:rsid w:val="00CA58B8"/>
    <w:rsid w:val="00CA6E51"/>
    <w:rsid w:val="00CA729F"/>
    <w:rsid w:val="00CA755B"/>
    <w:rsid w:val="00CB4679"/>
    <w:rsid w:val="00CB6675"/>
    <w:rsid w:val="00CB79E4"/>
    <w:rsid w:val="00CC19FC"/>
    <w:rsid w:val="00CC35D8"/>
    <w:rsid w:val="00CC4E15"/>
    <w:rsid w:val="00CC6CBC"/>
    <w:rsid w:val="00CC79D2"/>
    <w:rsid w:val="00CD036E"/>
    <w:rsid w:val="00CD1EC7"/>
    <w:rsid w:val="00CD29DE"/>
    <w:rsid w:val="00CD2AE9"/>
    <w:rsid w:val="00CD3DF1"/>
    <w:rsid w:val="00CD547F"/>
    <w:rsid w:val="00CD6704"/>
    <w:rsid w:val="00CE0DA3"/>
    <w:rsid w:val="00CE4E3E"/>
    <w:rsid w:val="00CE635A"/>
    <w:rsid w:val="00CE7047"/>
    <w:rsid w:val="00CF11A6"/>
    <w:rsid w:val="00CF1959"/>
    <w:rsid w:val="00CF408B"/>
    <w:rsid w:val="00CF58E6"/>
    <w:rsid w:val="00D0098A"/>
    <w:rsid w:val="00D01887"/>
    <w:rsid w:val="00D024EC"/>
    <w:rsid w:val="00D02A71"/>
    <w:rsid w:val="00D06D60"/>
    <w:rsid w:val="00D06FB0"/>
    <w:rsid w:val="00D14FAB"/>
    <w:rsid w:val="00D15370"/>
    <w:rsid w:val="00D17CC1"/>
    <w:rsid w:val="00D233A9"/>
    <w:rsid w:val="00D3368B"/>
    <w:rsid w:val="00D34456"/>
    <w:rsid w:val="00D368F7"/>
    <w:rsid w:val="00D4359A"/>
    <w:rsid w:val="00D52834"/>
    <w:rsid w:val="00D53BC0"/>
    <w:rsid w:val="00D54E79"/>
    <w:rsid w:val="00D56ED2"/>
    <w:rsid w:val="00D57E6E"/>
    <w:rsid w:val="00D60C2C"/>
    <w:rsid w:val="00D61006"/>
    <w:rsid w:val="00D61024"/>
    <w:rsid w:val="00D62C18"/>
    <w:rsid w:val="00D6522B"/>
    <w:rsid w:val="00D70B99"/>
    <w:rsid w:val="00D8244B"/>
    <w:rsid w:val="00D82C44"/>
    <w:rsid w:val="00D83EA8"/>
    <w:rsid w:val="00D84714"/>
    <w:rsid w:val="00D913B7"/>
    <w:rsid w:val="00D93817"/>
    <w:rsid w:val="00D972F4"/>
    <w:rsid w:val="00DA1BDB"/>
    <w:rsid w:val="00DA768C"/>
    <w:rsid w:val="00DB2DD4"/>
    <w:rsid w:val="00DB3FD5"/>
    <w:rsid w:val="00DB4C42"/>
    <w:rsid w:val="00DB57F9"/>
    <w:rsid w:val="00DB781B"/>
    <w:rsid w:val="00DB78A2"/>
    <w:rsid w:val="00DC09E4"/>
    <w:rsid w:val="00DC11F9"/>
    <w:rsid w:val="00DC12B6"/>
    <w:rsid w:val="00DC1469"/>
    <w:rsid w:val="00DC2923"/>
    <w:rsid w:val="00DC2D1C"/>
    <w:rsid w:val="00DC780C"/>
    <w:rsid w:val="00DD2EB0"/>
    <w:rsid w:val="00DD4C73"/>
    <w:rsid w:val="00DE03CF"/>
    <w:rsid w:val="00DE2995"/>
    <w:rsid w:val="00DE46AF"/>
    <w:rsid w:val="00DE658F"/>
    <w:rsid w:val="00DE738A"/>
    <w:rsid w:val="00DF2D96"/>
    <w:rsid w:val="00E02593"/>
    <w:rsid w:val="00E1504D"/>
    <w:rsid w:val="00E15ACD"/>
    <w:rsid w:val="00E176E4"/>
    <w:rsid w:val="00E2153D"/>
    <w:rsid w:val="00E21929"/>
    <w:rsid w:val="00E31C6E"/>
    <w:rsid w:val="00E32F1C"/>
    <w:rsid w:val="00E400CA"/>
    <w:rsid w:val="00E40447"/>
    <w:rsid w:val="00E41405"/>
    <w:rsid w:val="00E42901"/>
    <w:rsid w:val="00E45A37"/>
    <w:rsid w:val="00E54069"/>
    <w:rsid w:val="00E57853"/>
    <w:rsid w:val="00E63389"/>
    <w:rsid w:val="00E63E51"/>
    <w:rsid w:val="00E652B9"/>
    <w:rsid w:val="00E65861"/>
    <w:rsid w:val="00E65FD0"/>
    <w:rsid w:val="00E66793"/>
    <w:rsid w:val="00E66C04"/>
    <w:rsid w:val="00E674A5"/>
    <w:rsid w:val="00E677B7"/>
    <w:rsid w:val="00E67BC7"/>
    <w:rsid w:val="00E70B92"/>
    <w:rsid w:val="00E71BB9"/>
    <w:rsid w:val="00E73480"/>
    <w:rsid w:val="00E73C65"/>
    <w:rsid w:val="00E817EC"/>
    <w:rsid w:val="00E85437"/>
    <w:rsid w:val="00E85D99"/>
    <w:rsid w:val="00E86E69"/>
    <w:rsid w:val="00E90DCB"/>
    <w:rsid w:val="00E92CBD"/>
    <w:rsid w:val="00E93B45"/>
    <w:rsid w:val="00E94302"/>
    <w:rsid w:val="00EA1F77"/>
    <w:rsid w:val="00EA21A0"/>
    <w:rsid w:val="00EA4F87"/>
    <w:rsid w:val="00EA654D"/>
    <w:rsid w:val="00EB05C8"/>
    <w:rsid w:val="00EB316B"/>
    <w:rsid w:val="00EC2321"/>
    <w:rsid w:val="00EC30EB"/>
    <w:rsid w:val="00EC4D50"/>
    <w:rsid w:val="00ED0C15"/>
    <w:rsid w:val="00ED47A8"/>
    <w:rsid w:val="00ED4AE7"/>
    <w:rsid w:val="00ED4DBF"/>
    <w:rsid w:val="00EE23EF"/>
    <w:rsid w:val="00EE669F"/>
    <w:rsid w:val="00EE7DE0"/>
    <w:rsid w:val="00EF01C0"/>
    <w:rsid w:val="00EF41E1"/>
    <w:rsid w:val="00EF4EF5"/>
    <w:rsid w:val="00F00904"/>
    <w:rsid w:val="00F04F8A"/>
    <w:rsid w:val="00F05860"/>
    <w:rsid w:val="00F1411F"/>
    <w:rsid w:val="00F15F67"/>
    <w:rsid w:val="00F17121"/>
    <w:rsid w:val="00F2247B"/>
    <w:rsid w:val="00F23919"/>
    <w:rsid w:val="00F25944"/>
    <w:rsid w:val="00F305DE"/>
    <w:rsid w:val="00F36000"/>
    <w:rsid w:val="00F4319E"/>
    <w:rsid w:val="00F47DE1"/>
    <w:rsid w:val="00F50137"/>
    <w:rsid w:val="00F51CC9"/>
    <w:rsid w:val="00F551C4"/>
    <w:rsid w:val="00F6036D"/>
    <w:rsid w:val="00F73667"/>
    <w:rsid w:val="00F756B4"/>
    <w:rsid w:val="00F8079E"/>
    <w:rsid w:val="00F81E28"/>
    <w:rsid w:val="00F82C42"/>
    <w:rsid w:val="00F82DB3"/>
    <w:rsid w:val="00F862A0"/>
    <w:rsid w:val="00F907B3"/>
    <w:rsid w:val="00F92AF7"/>
    <w:rsid w:val="00F93FB1"/>
    <w:rsid w:val="00F97013"/>
    <w:rsid w:val="00FA13D4"/>
    <w:rsid w:val="00FA30C4"/>
    <w:rsid w:val="00FA6B48"/>
    <w:rsid w:val="00FA7A1E"/>
    <w:rsid w:val="00FB057C"/>
    <w:rsid w:val="00FB1677"/>
    <w:rsid w:val="00FB428F"/>
    <w:rsid w:val="00FC0D0C"/>
    <w:rsid w:val="00FC107B"/>
    <w:rsid w:val="00FC6B34"/>
    <w:rsid w:val="00FD503E"/>
    <w:rsid w:val="00FD6DF3"/>
    <w:rsid w:val="00FE1144"/>
    <w:rsid w:val="00FE1A26"/>
    <w:rsid w:val="00FE38AB"/>
    <w:rsid w:val="00FE5C18"/>
    <w:rsid w:val="00FE5CC2"/>
    <w:rsid w:val="03ABF2B5"/>
    <w:rsid w:val="0B53C4D3"/>
    <w:rsid w:val="169D9DDC"/>
    <w:rsid w:val="19C3467B"/>
    <w:rsid w:val="1AC1DB2F"/>
    <w:rsid w:val="1C5DAB90"/>
    <w:rsid w:val="1FAC30C3"/>
    <w:rsid w:val="315A37D0"/>
    <w:rsid w:val="38F1E95F"/>
    <w:rsid w:val="3ED245D2"/>
    <w:rsid w:val="438596B8"/>
    <w:rsid w:val="44809AAF"/>
    <w:rsid w:val="448EAC29"/>
    <w:rsid w:val="465089A0"/>
    <w:rsid w:val="4992B127"/>
    <w:rsid w:val="4F13093E"/>
    <w:rsid w:val="52940084"/>
    <w:rsid w:val="5561AFA0"/>
    <w:rsid w:val="652CB658"/>
    <w:rsid w:val="6B498E45"/>
    <w:rsid w:val="72A20BF7"/>
    <w:rsid w:val="734D1846"/>
    <w:rsid w:val="7677B45C"/>
    <w:rsid w:val="7BF20136"/>
    <w:rsid w:val="7F864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DE0F47B"/>
  <w15:docId w15:val="{942B1C5F-E503-4C5C-AB41-A91A45810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B25DA3"/>
    <w:pPr>
      <w:spacing w:line="360" w:lineRule="auto"/>
    </w:pPr>
    <w:rPr>
      <w:rFonts w:ascii="Arial" w:hAnsi="Arial"/>
      <w:sz w:val="22"/>
    </w:rPr>
  </w:style>
  <w:style w:type="paragraph" w:styleId="Naslov1">
    <w:name w:val="heading 1"/>
    <w:basedOn w:val="Navaden"/>
    <w:next w:val="Navaden"/>
    <w:qFormat/>
    <w:rsid w:val="007339D5"/>
    <w:pPr>
      <w:keepNext/>
      <w:spacing w:before="360" w:after="120"/>
      <w:outlineLvl w:val="0"/>
    </w:pPr>
    <w:rPr>
      <w:b/>
      <w:caps/>
      <w:sz w:val="24"/>
    </w:rPr>
  </w:style>
  <w:style w:type="paragraph" w:styleId="Naslov2">
    <w:name w:val="heading 2"/>
    <w:basedOn w:val="Navaden"/>
    <w:next w:val="Navaden"/>
    <w:qFormat/>
    <w:rsid w:val="00B25DA3"/>
    <w:pPr>
      <w:keepNext/>
      <w:spacing w:before="240" w:after="120" w:line="240" w:lineRule="auto"/>
      <w:jc w:val="both"/>
      <w:outlineLvl w:val="1"/>
    </w:pPr>
    <w:rPr>
      <w:b/>
      <w:sz w:val="24"/>
    </w:rPr>
  </w:style>
  <w:style w:type="paragraph" w:styleId="Naslov3">
    <w:name w:val="heading 3"/>
    <w:basedOn w:val="Naslov2"/>
    <w:next w:val="Navaden"/>
    <w:qFormat/>
    <w:rsid w:val="00B25DA3"/>
    <w:pPr>
      <w:outlineLvl w:val="2"/>
    </w:pPr>
  </w:style>
  <w:style w:type="paragraph" w:styleId="Naslov4">
    <w:name w:val="heading 4"/>
    <w:basedOn w:val="Naslov2"/>
    <w:next w:val="Navaden"/>
    <w:qFormat/>
    <w:rsid w:val="00B25DA3"/>
    <w:pPr>
      <w:outlineLvl w:val="3"/>
    </w:p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rsid w:val="007339D5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paragraph" w:styleId="Noga">
    <w:name w:val="footer"/>
    <w:basedOn w:val="Navaden"/>
    <w:rsid w:val="00B25DA3"/>
    <w:pPr>
      <w:tabs>
        <w:tab w:val="center" w:pos="4536"/>
        <w:tab w:val="right" w:pos="9072"/>
      </w:tabs>
      <w:spacing w:line="240" w:lineRule="auto"/>
    </w:pPr>
    <w:rPr>
      <w:sz w:val="20"/>
    </w:rPr>
  </w:style>
  <w:style w:type="character" w:customStyle="1" w:styleId="KAZALOnaslov">
    <w:name w:val="KAZALO naslov"/>
    <w:rsid w:val="00B25DA3"/>
    <w:rPr>
      <w:rFonts w:ascii="Arial" w:hAnsi="Arial"/>
      <w:b/>
      <w:bCs/>
      <w:caps/>
      <w:sz w:val="24"/>
    </w:rPr>
  </w:style>
  <w:style w:type="paragraph" w:styleId="Besedilooblaka">
    <w:name w:val="Balloon Text"/>
    <w:basedOn w:val="Navaden"/>
    <w:semiHidden/>
    <w:rsid w:val="00CA6E51"/>
    <w:rPr>
      <w:rFonts w:ascii="Tahoma" w:hAnsi="Tahoma" w:cs="Tahoma"/>
      <w:sz w:val="16"/>
      <w:szCs w:val="16"/>
    </w:rPr>
  </w:style>
  <w:style w:type="paragraph" w:styleId="Navadensplet">
    <w:name w:val="Normal (Web)"/>
    <w:basedOn w:val="Navaden"/>
    <w:uiPriority w:val="99"/>
    <w:rsid w:val="00602F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Kazalovsebine1">
    <w:name w:val="toc 1"/>
    <w:basedOn w:val="Navaden"/>
    <w:next w:val="Navaden"/>
    <w:autoRedefine/>
    <w:semiHidden/>
    <w:rsid w:val="00F305DE"/>
    <w:pPr>
      <w:tabs>
        <w:tab w:val="right" w:leader="dot" w:pos="9680"/>
      </w:tabs>
    </w:pPr>
  </w:style>
  <w:style w:type="paragraph" w:styleId="Kazalovsebine3">
    <w:name w:val="toc 3"/>
    <w:basedOn w:val="Navaden"/>
    <w:next w:val="Navaden"/>
    <w:autoRedefine/>
    <w:semiHidden/>
    <w:rsid w:val="0085075B"/>
    <w:pPr>
      <w:ind w:left="440"/>
    </w:pPr>
  </w:style>
  <w:style w:type="paragraph" w:styleId="Kazalovsebine2">
    <w:name w:val="toc 2"/>
    <w:basedOn w:val="Navaden"/>
    <w:next w:val="Navaden"/>
    <w:autoRedefine/>
    <w:semiHidden/>
    <w:rsid w:val="0085075B"/>
    <w:pPr>
      <w:ind w:left="220"/>
    </w:pPr>
  </w:style>
  <w:style w:type="character" w:styleId="Hiperpovezava">
    <w:name w:val="Hyperlink"/>
    <w:rsid w:val="0085075B"/>
    <w:rPr>
      <w:color w:val="0000FF"/>
      <w:u w:val="single"/>
    </w:rPr>
  </w:style>
  <w:style w:type="character" w:styleId="HTMLpisalnistroj">
    <w:name w:val="HTML Typewriter"/>
    <w:rsid w:val="00C8014B"/>
    <w:rPr>
      <w:rFonts w:ascii="Courier New" w:eastAsia="Times New Roman" w:hAnsi="Courier New" w:cs="Courier New"/>
      <w:sz w:val="20"/>
      <w:szCs w:val="20"/>
    </w:rPr>
  </w:style>
  <w:style w:type="paragraph" w:styleId="Telobesedila">
    <w:name w:val="Body Text"/>
    <w:basedOn w:val="Navaden"/>
    <w:rsid w:val="00FB428F"/>
    <w:pPr>
      <w:spacing w:after="120" w:line="240" w:lineRule="auto"/>
    </w:pPr>
  </w:style>
  <w:style w:type="paragraph" w:customStyle="1" w:styleId="msolistparagraph0">
    <w:name w:val="msolistparagraph"/>
    <w:basedOn w:val="Navaden"/>
    <w:rsid w:val="00B74139"/>
    <w:pPr>
      <w:spacing w:line="240" w:lineRule="auto"/>
      <w:ind w:left="720"/>
    </w:pPr>
    <w:rPr>
      <w:rFonts w:ascii="Times New Roman" w:hAnsi="Times New Roman"/>
      <w:sz w:val="24"/>
      <w:szCs w:val="24"/>
    </w:rPr>
  </w:style>
  <w:style w:type="table" w:styleId="Tabelamrea">
    <w:name w:val="Table Grid"/>
    <w:basedOn w:val="Navadnatabela"/>
    <w:uiPriority w:val="59"/>
    <w:rsid w:val="00AD6480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enaHiperpovezava">
    <w:name w:val="FollowedHyperlink"/>
    <w:rsid w:val="00E86E69"/>
    <w:rPr>
      <w:color w:val="800080"/>
      <w:u w:val="single"/>
    </w:rPr>
  </w:style>
  <w:style w:type="character" w:styleId="Krepko">
    <w:name w:val="Strong"/>
    <w:uiPriority w:val="22"/>
    <w:qFormat/>
    <w:rsid w:val="0000614B"/>
    <w:rPr>
      <w:b/>
      <w:bCs/>
    </w:rPr>
  </w:style>
  <w:style w:type="character" w:customStyle="1" w:styleId="mediumtext">
    <w:name w:val="mediumtext"/>
    <w:basedOn w:val="Privzetapisavaodstavka"/>
    <w:rsid w:val="00B85F2C"/>
  </w:style>
  <w:style w:type="paragraph" w:customStyle="1" w:styleId="Navadensplet1">
    <w:name w:val="Navaden (splet)1"/>
    <w:rsid w:val="00E71BB9"/>
    <w:pPr>
      <w:spacing w:before="100" w:after="100"/>
    </w:pPr>
    <w:rPr>
      <w:rFonts w:eastAsia="ヒラギノ角ゴ Pro W3"/>
      <w:color w:val="000000"/>
      <w:sz w:val="24"/>
    </w:rPr>
  </w:style>
  <w:style w:type="character" w:customStyle="1" w:styleId="apple-converted-space">
    <w:name w:val="apple-converted-space"/>
    <w:rsid w:val="006D7649"/>
  </w:style>
  <w:style w:type="paragraph" w:styleId="Odstavekseznama">
    <w:name w:val="List Paragraph"/>
    <w:basedOn w:val="Navaden"/>
    <w:uiPriority w:val="34"/>
    <w:qFormat/>
    <w:rsid w:val="003A5B79"/>
    <w:pPr>
      <w:spacing w:line="240" w:lineRule="auto"/>
      <w:ind w:left="720"/>
    </w:pPr>
    <w:rPr>
      <w:rFonts w:ascii="Calibri" w:hAnsi="Calibri"/>
      <w:szCs w:val="22"/>
    </w:rPr>
  </w:style>
  <w:style w:type="paragraph" w:styleId="HTML-oblikovano">
    <w:name w:val="HTML Preformatted"/>
    <w:basedOn w:val="Navaden"/>
    <w:link w:val="HTML-oblikovanoZnak"/>
    <w:rsid w:val="0059608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Courier New" w:hAnsi="Courier New" w:cs="Courier New"/>
      <w:sz w:val="20"/>
    </w:rPr>
  </w:style>
  <w:style w:type="character" w:customStyle="1" w:styleId="HTML-oblikovanoZnak">
    <w:name w:val="HTML-oblikovano Znak"/>
    <w:basedOn w:val="Privzetapisavaodstavka"/>
    <w:link w:val="HTML-oblikovano"/>
    <w:rsid w:val="00596086"/>
    <w:rPr>
      <w:rFonts w:ascii="Courier New" w:eastAsia="Courier New" w:hAnsi="Courier New" w:cs="Courier New"/>
    </w:rPr>
  </w:style>
  <w:style w:type="paragraph" w:styleId="Golobesedilo">
    <w:name w:val="Plain Text"/>
    <w:basedOn w:val="Navaden"/>
    <w:link w:val="GolobesediloZnak"/>
    <w:uiPriority w:val="99"/>
    <w:unhideWhenUsed/>
    <w:rsid w:val="003D440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GolobesediloZnak">
    <w:name w:val="Golo besedilo Znak"/>
    <w:basedOn w:val="Privzetapisavaodstavka"/>
    <w:link w:val="Golobesedilo"/>
    <w:uiPriority w:val="99"/>
    <w:rsid w:val="003D4409"/>
    <w:rPr>
      <w:sz w:val="24"/>
      <w:szCs w:val="24"/>
    </w:rPr>
  </w:style>
  <w:style w:type="paragraph" w:customStyle="1" w:styleId="odstavekseznama0">
    <w:name w:val="odstavekseznama"/>
    <w:basedOn w:val="Navaden"/>
    <w:rsid w:val="009E405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odstavekseznamacxspprvi">
    <w:name w:val="odstavekseznamacxspprvi"/>
    <w:basedOn w:val="Navaden"/>
    <w:rsid w:val="009E405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odstavekseznamacxspsrednji">
    <w:name w:val="odstavekseznamacxspsrednji"/>
    <w:basedOn w:val="Navaden"/>
    <w:rsid w:val="009E405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odstavekseznamacxspzadnji">
    <w:name w:val="odstavekseznamacxspzadnji"/>
    <w:basedOn w:val="Navaden"/>
    <w:rsid w:val="009E405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msonormal">
    <w:name w:val="x_msonormal"/>
    <w:basedOn w:val="Navaden"/>
    <w:rsid w:val="000374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Brezrazmikov1">
    <w:name w:val="Brez razmikov1"/>
    <w:rsid w:val="00303504"/>
    <w:rPr>
      <w:rFonts w:ascii="Calibri" w:eastAsia="Calibri" w:hAnsi="Calibri"/>
      <w:sz w:val="22"/>
      <w:szCs w:val="22"/>
      <w:lang w:eastAsia="en-US"/>
    </w:rPr>
  </w:style>
  <w:style w:type="character" w:customStyle="1" w:styleId="Nerazreenaomemba1">
    <w:name w:val="Nerazrešena omemba1"/>
    <w:basedOn w:val="Privzetapisavaodstavka"/>
    <w:uiPriority w:val="99"/>
    <w:semiHidden/>
    <w:unhideWhenUsed/>
    <w:rsid w:val="000C2402"/>
    <w:rPr>
      <w:color w:val="605E5C"/>
      <w:shd w:val="clear" w:color="auto" w:fill="E1DFDD"/>
    </w:rPr>
  </w:style>
  <w:style w:type="character" w:customStyle="1" w:styleId="Nerazreenaomemba2">
    <w:name w:val="Nerazrešena omemba2"/>
    <w:basedOn w:val="Privzetapisavaodstavka"/>
    <w:uiPriority w:val="99"/>
    <w:semiHidden/>
    <w:unhideWhenUsed/>
    <w:rsid w:val="00B10DF9"/>
    <w:rPr>
      <w:color w:val="605E5C"/>
      <w:shd w:val="clear" w:color="auto" w:fill="E1DFDD"/>
    </w:rPr>
  </w:style>
  <w:style w:type="paragraph" w:customStyle="1" w:styleId="paragraph">
    <w:name w:val="paragraph"/>
    <w:basedOn w:val="Navaden"/>
    <w:rsid w:val="003926D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Brezrazmikov">
    <w:name w:val="No Spacing"/>
    <w:uiPriority w:val="1"/>
    <w:qFormat/>
    <w:rsid w:val="003926D6"/>
    <w:rPr>
      <w:sz w:val="24"/>
      <w:szCs w:val="24"/>
    </w:rPr>
  </w:style>
  <w:style w:type="character" w:customStyle="1" w:styleId="UnresolvedMention">
    <w:name w:val="Unresolved Mention"/>
    <w:basedOn w:val="Privzetapisavaodstavka"/>
    <w:uiPriority w:val="99"/>
    <w:semiHidden/>
    <w:unhideWhenUsed/>
    <w:rsid w:val="002310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8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203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134624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5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6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1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025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9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18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042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779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71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4677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5285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84989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9410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25850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8728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1991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3474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3540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90979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193870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27287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83545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3118803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168941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8424342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83565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4906347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9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87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9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72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3897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238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413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8591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31915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7608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5905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12803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158880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82866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687718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07466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631480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97795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338503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60605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5176905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35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0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4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2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95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121862">
                      <w:marLeft w:val="0"/>
                      <w:marRight w:val="0"/>
                      <w:marTop w:val="0"/>
                      <w:marBottom w:val="0"/>
                      <w:divBdr>
                        <w:top w:val="inset" w:sz="8" w:space="9" w:color="auto"/>
                        <w:left w:val="inset" w:sz="8" w:space="6" w:color="auto"/>
                        <w:bottom w:val="inset" w:sz="8" w:space="9" w:color="auto"/>
                        <w:right w:val="inset" w:sz="8" w:space="6" w:color="auto"/>
                      </w:divBdr>
                      <w:divsChild>
                        <w:div w:id="153951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7135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7902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9113091">
                                      <w:blockQuote w:val="1"/>
                                      <w:marLeft w:val="58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8" w:space="3" w:color="000000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9618097">
                                          <w:blockQuote w:val="1"/>
                                          <w:marLeft w:val="58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single" w:sz="8" w:space="3" w:color="000000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48878">
                                              <w:blockQuote w:val="1"/>
                                              <w:marLeft w:val="58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single" w:sz="8" w:space="3" w:color="000000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9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8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4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1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01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95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9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469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3886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5628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9865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1602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86268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3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1550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25066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111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5325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419360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13485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83782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40726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60939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675409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34969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413870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06297364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944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861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25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422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541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131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9405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682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6040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9322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54514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88218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0885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21755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29340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05495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41533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426178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37027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978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949183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29404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745046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92873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3805552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9323581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90148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010593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60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8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19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5573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570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920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645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51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2603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936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5107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3724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9762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66692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02004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6283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453054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045208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7987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10245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889085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1259021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29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7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9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0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6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7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7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6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86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5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83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24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7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68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521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00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3002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132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3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7137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3670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27666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99824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1972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23169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47433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27343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58792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73258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6856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38716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2835845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528255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214624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303134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3160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7409107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1731361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963029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8843954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2372058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3525632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5226550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748321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34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087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4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94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4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9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639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98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1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43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71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35472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72525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1017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651971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19461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010280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40345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66660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75553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94370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91011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74759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412319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332179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5818444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5028579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041137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6" w:space="0" w:color="A7B3BD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997038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53781551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885889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60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1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3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7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406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208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21399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104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42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0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81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01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628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046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311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555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447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0744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8190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7322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71228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4024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86996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295081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39451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542996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25982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108309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28586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4166678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43414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145770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56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65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50346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54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0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99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2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2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4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7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50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74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6924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730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5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71746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538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04393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3257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20372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38650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8369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1895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80231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057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265991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3091813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842985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424028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single" w:sz="12" w:space="4" w:color="000000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940920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804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15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11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0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471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889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6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2492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2397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94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03942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00335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47963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87946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2050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5537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9116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369923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05305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977699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95385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66636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583108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4565294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416548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6965200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234476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806902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single" w:sz="12" w:space="4" w:color="000000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765812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707267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8844707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44291637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  <w:div w:id="93062435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47017424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6810841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60042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878015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726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2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5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95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926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2463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5315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3732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3952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8621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50208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354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90505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29981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134999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35501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21915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15791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892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6431711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41561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8272199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6634883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807540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56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6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7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65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0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94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292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9675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12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059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9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1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5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4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3164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8696194">
                                  <w:blockQuote w:val="1"/>
                                  <w:marLeft w:val="75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single" w:sz="12" w:space="4" w:color="000000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545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21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97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52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1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003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542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606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1903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135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62150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1918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2097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08990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95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4416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43450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638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509312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87711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68237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91179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689374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151456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16908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071156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61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6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9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7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3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5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6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93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2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0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3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1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1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7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19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758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21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1319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1496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74528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1130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5503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0168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5660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87748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81392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3552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20618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498590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670520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075948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71956232">
                                                                                          <w:blockQuote w:val="1"/>
                                                                                          <w:marLeft w:val="75"/>
                                                                                          <w:marRight w:val="0"/>
                                                                                          <w:marTop w:val="100"/>
                                                                                          <w:marBottom w:val="10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single" w:sz="12" w:space="4" w:color="000000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984297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935058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90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00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9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97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046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7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92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46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343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8606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62799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05720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8444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58477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029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91673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45795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974012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707283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30780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108416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876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19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1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0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7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83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149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9751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06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759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9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95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80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480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5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3316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819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1536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653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9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9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37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68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78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22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4" w:color="000000"/>
                <w:bottom w:val="none" w:sz="0" w:space="0" w:color="auto"/>
                <w:right w:val="none" w:sz="0" w:space="0" w:color="auto"/>
              </w:divBdr>
              <w:divsChild>
                <w:div w:id="4780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0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1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90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26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149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32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085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87171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963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442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0018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1205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67178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80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42990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73282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56210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287591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0245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76356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40916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87393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937673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8388846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956724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6" w:space="0" w:color="A7B3BD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48702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7299893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208544642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586115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22421807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33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88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2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7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4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87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10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18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52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94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48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9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9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9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21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91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5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03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2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8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9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19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0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52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5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3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804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8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90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22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2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1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33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0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84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3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4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4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1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40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535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949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736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231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2278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33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73775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7148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38134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3636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44569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24338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891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26962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813850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250027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895447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157808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967886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324696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33215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695641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9230492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2822733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5214922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7627287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995708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1828684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09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0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32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02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1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51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4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823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811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1760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2498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2944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52102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31589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0638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7606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243129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400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62827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5621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08650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750034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091332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43412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0866883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single" w:sz="12" w:space="4" w:color="000000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6408302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9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57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67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5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2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2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56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3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7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6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581567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41683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231698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71805">
          <w:marLeft w:val="0"/>
          <w:marRight w:val="0"/>
          <w:marTop w:val="280"/>
          <w:marBottom w:val="2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9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64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24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87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20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61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7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6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66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81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3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164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367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3096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3551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171727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83466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2733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856015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1717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245778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6855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88015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011356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71011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5036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059634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31769978">
                                                                                          <w:blockQuote w:val="1"/>
                                                                                          <w:marLeft w:val="75"/>
                                                                                          <w:marRight w:val="0"/>
                                                                                          <w:marTop w:val="100"/>
                                                                                          <w:marBottom w:val="10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single" w:sz="12" w:space="4" w:color="000000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15888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98370421">
                                                                                                  <w:blockQuote w:val="1"/>
                                                                                                  <w:marLeft w:val="75"/>
                                                                                                  <w:marRight w:val="0"/>
                                                                                                  <w:marTop w:val="100"/>
                                                                                                  <w:marBottom w:val="10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57900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757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7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82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6912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24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217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4013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4425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4443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15609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04040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91102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37545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76052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16370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4761440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6725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0441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086846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158337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8343786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172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28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8" w:space="0" w:color="FFFFFF"/>
                <w:right w:val="none" w:sz="0" w:space="0" w:color="auto"/>
              </w:divBdr>
              <w:divsChild>
                <w:div w:id="27086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07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49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6346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005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4069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6608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662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6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96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80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164853">
                      <w:marLeft w:val="0"/>
                      <w:marRight w:val="0"/>
                      <w:marTop w:val="0"/>
                      <w:marBottom w:val="0"/>
                      <w:divBdr>
                        <w:top w:val="inset" w:sz="8" w:space="9" w:color="auto"/>
                        <w:left w:val="inset" w:sz="8" w:space="6" w:color="auto"/>
                        <w:bottom w:val="inset" w:sz="8" w:space="9" w:color="auto"/>
                        <w:right w:val="inset" w:sz="8" w:space="6" w:color="auto"/>
                      </w:divBdr>
                      <w:divsChild>
                        <w:div w:id="79306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38217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122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868372">
                                      <w:blockQuote w:val="1"/>
                                      <w:marLeft w:val="58"/>
                                      <w:marRight w:val="0"/>
                                      <w:marTop w:val="100"/>
                                      <w:marBottom w:val="100"/>
                                      <w:divBdr>
                                        <w:top w:val="none" w:sz="0" w:space="0" w:color="auto"/>
                                        <w:left w:val="single" w:sz="8" w:space="3" w:color="000000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7218076">
                                          <w:blockQuote w:val="1"/>
                                          <w:marLeft w:val="58"/>
                                          <w:marRight w:val="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single" w:sz="8" w:space="3" w:color="000000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902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5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20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77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293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819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021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53455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3222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05274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78437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35039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52483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319204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916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668033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09897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0844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9428871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1746243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single" w:sz="6" w:space="0" w:color="A7B3BD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873897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396253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single" w:sz="12" w:space="4" w:color="000000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8963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34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30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72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53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029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974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169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6325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341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798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7169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9875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65219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57461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05565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25747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51159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58627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217369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511417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96282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1297099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499225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1577134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659111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6" w:space="0" w:color="A7B3BD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4933302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900780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single" w:sz="12" w:space="4" w:color="000000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0312000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706680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single" w:sz="12" w:space="4" w:color="000000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363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0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6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7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5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4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2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0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40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63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447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475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3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22678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656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58238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24601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431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82467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33161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47486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349053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29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023999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7752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78133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29900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5136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20090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0254449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768145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6" w:space="0" w:color="A7B3BD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321077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14658112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9466872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2862996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19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4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90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68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9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70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92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573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257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6211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0088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62850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42138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244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17253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56648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51592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707464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49794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169879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776861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7448154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584979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114890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5331073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545464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943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0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57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4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2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47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24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3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00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4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81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650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554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996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26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767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3055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7829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2807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58662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9227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89311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51979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79620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487847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34826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859637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068119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5180432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82214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286153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318031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978054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739895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single" w:sz="6" w:space="0" w:color="A7B3BD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2627576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004456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single" w:sz="12" w:space="4" w:color="000000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18968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3331206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single" w:sz="12" w:space="4" w:color="000000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256884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087981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single" w:sz="12" w:space="4" w:color="000000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52300851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single" w:sz="12" w:space="4" w:color="000000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144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85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52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44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73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0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9921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98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1621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1178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9350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474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5767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3590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6127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2630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83874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42724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3054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05224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83203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095476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6" w:space="0" w:color="A7B3BD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222052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613486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single" w:sz="12" w:space="4" w:color="000000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7978786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1491633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929610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4158298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8233441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168003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602643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8095945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11039718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6241400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723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etrol.si/na-poti/za-vozilo/goriva-q-max/q-max-95" TargetMode="Externa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petrol.si/na-poti/za-vozilo/goriva-q-max/q-max-diesel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10" Type="http://schemas.openxmlformats.org/officeDocument/2006/relationships/hyperlink" Target="https://www.petrol.si/na-poti/za-vozilo/goriva-q-max/q-max-10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hyperlink" Target="https://www.petrol.si/na-poti/za-vozilo/goriva-q-max/q-max-iq-diese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0.jpeg"/><Relationship Id="rId1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B8307-A10A-4266-998C-14D16A8FA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Datum: 03</vt:lpstr>
    </vt:vector>
  </TitlesOfParts>
  <Company>PETROL d.d., Ljubljana</Company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Datum: 03</dc:title>
  <dc:creator>Aleksander Salkič</dc:creator>
  <cp:lastModifiedBy>Marko</cp:lastModifiedBy>
  <cp:revision>2</cp:revision>
  <cp:lastPrinted>2015-01-07T12:08:00Z</cp:lastPrinted>
  <dcterms:created xsi:type="dcterms:W3CDTF">2021-05-20T08:16:00Z</dcterms:created>
  <dcterms:modified xsi:type="dcterms:W3CDTF">2021-05-20T08:16:00Z</dcterms:modified>
</cp:coreProperties>
</file>